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E2388">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both"/>
        <w:textAlignment w:val="auto"/>
        <w:outlineLvl w:val="9"/>
        <w:rPr>
          <w:rFonts w:hint="eastAsia" w:asciiTheme="minorEastAsia" w:hAnsiTheme="minorEastAsia" w:eastAsiaTheme="minorEastAsia" w:cstheme="minorEastAsia"/>
          <w:sz w:val="44"/>
          <w:szCs w:val="44"/>
          <w:lang w:val="en-US" w:eastAsia="zh-CN"/>
        </w:rPr>
      </w:pPr>
    </w:p>
    <w:p w14:paraId="1806A1B7">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Theme="minorEastAsia" w:hAnsiTheme="minorEastAsia" w:eastAsiaTheme="minorEastAsia" w:cstheme="minorEastAsia"/>
          <w:sz w:val="44"/>
          <w:szCs w:val="44"/>
          <w:lang w:val="en-US" w:eastAsia="zh-CN"/>
        </w:rPr>
        <w:t xml:space="preserve"> 数智商贸</w:t>
      </w:r>
      <w:r>
        <w:rPr>
          <w:rFonts w:hint="eastAsia" w:ascii="方正小标宋简体" w:hAnsi="方正小标宋简体" w:eastAsia="方正小标宋简体" w:cs="方正小标宋简体"/>
          <w:kern w:val="0"/>
          <w:sz w:val="44"/>
          <w:szCs w:val="44"/>
          <w:lang w:eastAsia="zh-CN"/>
        </w:rPr>
        <w:t>学院党总支</w:t>
      </w:r>
    </w:p>
    <w:p w14:paraId="063E9CEA">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center"/>
        <w:textAlignment w:val="auto"/>
        <w:outlineLvl w:val="9"/>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2025年11月份</w:t>
      </w:r>
      <w:r>
        <w:rPr>
          <w:rFonts w:hint="eastAsia" w:ascii="方正小标宋简体" w:hAnsi="方正小标宋简体" w:eastAsia="方正小标宋简体" w:cs="方正小标宋简体"/>
          <w:kern w:val="0"/>
          <w:sz w:val="44"/>
          <w:szCs w:val="44"/>
          <w:lang w:eastAsia="zh-CN"/>
        </w:rPr>
        <w:t>“主题党日”</w:t>
      </w:r>
      <w:r>
        <w:rPr>
          <w:rFonts w:hint="eastAsia" w:ascii="方正小标宋简体" w:hAnsi="方正小标宋简体" w:eastAsia="方正小标宋简体" w:cs="方正小标宋简体"/>
          <w:kern w:val="0"/>
          <w:sz w:val="44"/>
          <w:szCs w:val="44"/>
          <w:lang w:val="en-US" w:eastAsia="zh-CN"/>
        </w:rPr>
        <w:t>方案</w:t>
      </w:r>
    </w:p>
    <w:p w14:paraId="4C253CED">
      <w:pPr>
        <w:pStyle w:val="8"/>
        <w:keepNext w:val="0"/>
        <w:keepLines w:val="0"/>
        <w:pageBreakBefore w:val="0"/>
        <w:kinsoku/>
        <w:wordWrap/>
        <w:overflowPunct/>
        <w:topLinePunct w:val="0"/>
        <w:autoSpaceDE/>
        <w:autoSpaceDN/>
        <w:bidi w:val="0"/>
        <w:spacing w:line="520" w:lineRule="exact"/>
        <w:ind w:left="0" w:leftChars="0" w:firstLine="0" w:firstLineChars="0"/>
        <w:rPr>
          <w:rFonts w:hint="eastAsia" w:asciiTheme="minorEastAsia" w:hAnsiTheme="minorEastAsia" w:eastAsiaTheme="minorEastAsia" w:cstheme="minorEastAsia"/>
          <w:kern w:val="0"/>
          <w:sz w:val="32"/>
          <w:szCs w:val="32"/>
          <w:lang w:val="en-US" w:eastAsia="zh-CN" w:bidi="ar-SA"/>
        </w:rPr>
      </w:pPr>
    </w:p>
    <w:p w14:paraId="53C450E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firstLine="640" w:firstLineChars="200"/>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kern w:val="0"/>
          <w:sz w:val="32"/>
          <w:szCs w:val="32"/>
          <w:lang w:val="en-US" w:eastAsia="zh-CN" w:bidi="ar-SA"/>
        </w:rPr>
        <w:t>根据学校党委统一安排，经党总支部研究，现将开展11月份党总支部主题党日有关事项通知如下。</w:t>
      </w:r>
    </w:p>
    <w:p w14:paraId="53AC45FB">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eastAsia" w:ascii="黑体" w:hAnsi="黑体" w:eastAsia="黑体" w:cs="黑体"/>
          <w:b w:val="0"/>
          <w:bCs w:val="0"/>
          <w:sz w:val="32"/>
          <w:szCs w:val="32"/>
          <w:lang w:val="zh-TW" w:eastAsia="zh-CN"/>
        </w:rPr>
      </w:pPr>
      <w:r>
        <w:rPr>
          <w:rFonts w:hint="eastAsia" w:ascii="黑体" w:hAnsi="黑体" w:eastAsia="黑体" w:cs="黑体"/>
          <w:b w:val="0"/>
          <w:bCs w:val="0"/>
          <w:sz w:val="32"/>
          <w:szCs w:val="32"/>
        </w:rPr>
        <w:t>活动主题</w:t>
      </w:r>
    </w:p>
    <w:p w14:paraId="6EE3BDC5">
      <w:pPr>
        <w:keepNext w:val="0"/>
        <w:keepLines w:val="0"/>
        <w:pageBreakBefore w:val="0"/>
        <w:widowControl/>
        <w:suppressLineNumbers w:val="0"/>
        <w:kinsoku/>
        <w:wordWrap/>
        <w:overflowPunct/>
        <w:topLinePunct w:val="0"/>
        <w:autoSpaceDE/>
        <w:autoSpaceDN/>
        <w:bidi w:val="0"/>
        <w:spacing w:line="560" w:lineRule="exact"/>
        <w:ind w:firstLine="320" w:firstLineChars="100"/>
        <w:jc w:val="left"/>
        <w:textAlignment w:val="auto"/>
        <w:rPr>
          <w:rFonts w:hint="eastAsia" w:ascii="仿宋_GB2312" w:hAnsi="仿宋_GB2312" w:eastAsia="仿宋_GB2312" w:cs="仿宋_GB2312"/>
          <w:kern w:val="0"/>
          <w:sz w:val="32"/>
          <w:szCs w:val="32"/>
          <w:lang w:val="zh-TW" w:eastAsia="zh-CN" w:bidi="ar-SA"/>
        </w:rPr>
      </w:pPr>
      <w:r>
        <w:rPr>
          <w:rFonts w:hint="eastAsia" w:ascii="仿宋_GB2312" w:hAnsi="仿宋_GB2312" w:eastAsia="仿宋_GB2312" w:cs="仿宋_GB2312"/>
          <w:kern w:val="0"/>
          <w:sz w:val="32"/>
          <w:szCs w:val="32"/>
          <w:lang w:val="zh-TW" w:eastAsia="zh-TW" w:bidi="ar-SA"/>
        </w:rPr>
        <w:t>“</w:t>
      </w:r>
      <w:r>
        <w:rPr>
          <w:rFonts w:hint="eastAsia" w:ascii="仿宋_GB2312" w:hAnsi="仿宋_GB2312" w:eastAsia="仿宋_GB2312" w:cs="仿宋_GB2312"/>
          <w:kern w:val="0"/>
          <w:sz w:val="32"/>
          <w:szCs w:val="32"/>
          <w:lang w:val="en-US" w:eastAsia="zh-CN" w:bidi="ar-SA"/>
        </w:rPr>
        <w:t>深入学习四中全会精神 奋力冲刺全年目标任务</w:t>
      </w:r>
      <w:r>
        <w:rPr>
          <w:rFonts w:hint="eastAsia" w:ascii="仿宋_GB2312" w:hAnsi="仿宋_GB2312" w:eastAsia="仿宋_GB2312" w:cs="仿宋_GB2312"/>
          <w:kern w:val="0"/>
          <w:sz w:val="32"/>
          <w:szCs w:val="32"/>
          <w:lang w:val="zh-TW" w:eastAsia="zh-CN" w:bidi="ar-SA"/>
        </w:rPr>
        <w:t>”</w:t>
      </w:r>
    </w:p>
    <w:p w14:paraId="54AD2E8D">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活动时间</w:t>
      </w:r>
    </w:p>
    <w:p w14:paraId="20397C46">
      <w:pPr>
        <w:keepNext w:val="0"/>
        <w:keepLines w:val="0"/>
        <w:pageBreakBefore w:val="0"/>
        <w:widowControl/>
        <w:kinsoku/>
        <w:wordWrap/>
        <w:overflowPunct/>
        <w:topLinePunct w:val="0"/>
        <w:autoSpaceDE/>
        <w:autoSpaceDN/>
        <w:bidi w:val="0"/>
        <w:snapToGrid w:val="0"/>
        <w:spacing w:after="0" w:line="520" w:lineRule="exact"/>
        <w:ind w:left="0" w:leftChars="0" w:firstLine="640"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11月26日 下午3:40</w:t>
      </w:r>
      <w:bookmarkStart w:id="0" w:name="_GoBack"/>
      <w:bookmarkEnd w:id="0"/>
    </w:p>
    <w:p w14:paraId="49AB90A0">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活动地点</w:t>
      </w:r>
    </w:p>
    <w:p w14:paraId="1B346A67">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textAlignment w:val="auto"/>
        <w:outlineLvl w:val="9"/>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10B407</w:t>
      </w:r>
    </w:p>
    <w:p w14:paraId="6EED599E">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参加人员</w:t>
      </w:r>
    </w:p>
    <w:p w14:paraId="3CD6FD2E">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kern w:val="0"/>
          <w:sz w:val="32"/>
          <w:szCs w:val="32"/>
          <w:lang w:val="en-US" w:eastAsia="zh-CN" w:bidi="ar-SA"/>
        </w:rPr>
        <w:t>党总支全体党员</w:t>
      </w:r>
    </w:p>
    <w:p w14:paraId="3BB13B1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五、活动内容</w:t>
      </w:r>
    </w:p>
    <w:p w14:paraId="342EE735">
      <w:pPr>
        <w:pStyle w:val="12"/>
        <w:keepNext w:val="0"/>
        <w:keepLines w:val="0"/>
        <w:pageBreakBefore w:val="0"/>
        <w:numPr>
          <w:ilvl w:val="0"/>
          <w:numId w:val="0"/>
        </w:numPr>
        <w:kinsoku/>
        <w:wordWrap/>
        <w:overflowPunct/>
        <w:topLinePunct w:val="0"/>
        <w:bidi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1.</w:t>
      </w:r>
      <w:r>
        <w:rPr>
          <w:rFonts w:hint="eastAsia" w:ascii="仿宋_GB2312" w:hAnsi="仿宋_GB2312" w:eastAsia="仿宋_GB2312" w:cs="仿宋_GB2312"/>
          <w:color w:val="auto"/>
          <w:sz w:val="32"/>
          <w:szCs w:val="32"/>
          <w:lang w:val="en-US" w:eastAsia="zh-CN"/>
        </w:rPr>
        <w:t>党员签到并交纳党费</w:t>
      </w:r>
    </w:p>
    <w:p w14:paraId="60F3B1F0">
      <w:pPr>
        <w:pStyle w:val="12"/>
        <w:keepNext w:val="0"/>
        <w:keepLines w:val="0"/>
        <w:pageBreakBefore w:val="0"/>
        <w:numPr>
          <w:ilvl w:val="0"/>
          <w:numId w:val="0"/>
        </w:numPr>
        <w:kinsoku/>
        <w:wordWrap/>
        <w:overflowPunct/>
        <w:topLinePunct w:val="0"/>
        <w:bidi w:val="0"/>
        <w:spacing w:line="520" w:lineRule="exact"/>
        <w:ind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2.重温入党誓词</w:t>
      </w:r>
      <w:r>
        <w:rPr>
          <w:rFonts w:hint="eastAsia" w:ascii="仿宋_GB2312" w:hAnsi="仿宋_GB2312" w:eastAsia="仿宋_GB2312" w:cs="仿宋_GB2312"/>
          <w:b/>
          <w:bCs/>
          <w:color w:val="auto"/>
          <w:sz w:val="32"/>
          <w:szCs w:val="32"/>
          <w:lang w:val="en-US" w:eastAsia="zh-CN"/>
        </w:rPr>
        <w:t>(马俊杰同志)</w:t>
      </w:r>
    </w:p>
    <w:p w14:paraId="336D9C19">
      <w:pPr>
        <w:pStyle w:val="12"/>
        <w:keepNext w:val="0"/>
        <w:keepLines w:val="0"/>
        <w:pageBreakBefore w:val="0"/>
        <w:numPr>
          <w:ilvl w:val="0"/>
          <w:numId w:val="0"/>
        </w:numPr>
        <w:kinsoku/>
        <w:wordWrap/>
        <w:overflowPunct/>
        <w:topLinePunct w:val="0"/>
        <w:bidi w:val="0"/>
        <w:spacing w:line="520" w:lineRule="exact"/>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3.学习《中国共产党普通高等学校基层组织工作条例》《党史学习教育工作条例》《中国共产党纪律处分条例》</w:t>
      </w:r>
      <w:r>
        <w:rPr>
          <w:rFonts w:hint="eastAsia" w:ascii="仿宋_GB2312" w:hAnsi="仿宋_GB2312" w:eastAsia="仿宋_GB2312" w:cs="仿宋_GB2312"/>
          <w:b/>
          <w:bCs/>
          <w:color w:val="auto"/>
          <w:sz w:val="32"/>
          <w:szCs w:val="32"/>
          <w:lang w:val="en-US" w:eastAsia="zh-CN"/>
        </w:rPr>
        <w:t>（吕萍同志）</w:t>
      </w:r>
    </w:p>
    <w:p w14:paraId="4B6E866C">
      <w:pPr>
        <w:pStyle w:val="12"/>
        <w:keepNext w:val="0"/>
        <w:keepLines w:val="0"/>
        <w:pageBreakBefore w:val="0"/>
        <w:numPr>
          <w:ilvl w:val="0"/>
          <w:numId w:val="0"/>
        </w:numPr>
        <w:kinsoku/>
        <w:wordWrap/>
        <w:overflowPunct/>
        <w:topLinePunct w:val="0"/>
        <w:bidi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4.评选每月一星——11月之星</w:t>
      </w:r>
    </w:p>
    <w:p w14:paraId="2CEB9A54">
      <w:pPr>
        <w:pStyle w:val="12"/>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5.支部查摆问题:支部党员老师针对目前存在的问题进行发言</w:t>
      </w:r>
      <w:r>
        <w:rPr>
          <w:rFonts w:hint="eastAsia" w:ascii="仿宋_GB2312" w:hAnsi="仿宋_GB2312" w:eastAsia="仿宋_GB2312" w:cs="仿宋_GB2312"/>
          <w:b/>
          <w:bCs/>
          <w:color w:val="auto"/>
          <w:sz w:val="32"/>
          <w:szCs w:val="32"/>
          <w:lang w:val="en-US" w:eastAsia="zh-CN"/>
        </w:rPr>
        <w:t>（余晴同志、肖伟同志）</w:t>
      </w:r>
      <w:r>
        <w:rPr>
          <w:rFonts w:hint="eastAsia" w:ascii="仿宋_GB2312" w:hAnsi="仿宋_GB2312" w:eastAsia="仿宋_GB2312" w:cs="仿宋_GB2312"/>
          <w:color w:val="auto"/>
          <w:sz w:val="32"/>
          <w:szCs w:val="32"/>
          <w:lang w:val="en-US" w:eastAsia="zh-CN"/>
        </w:rPr>
        <w:t xml:space="preserve">  </w:t>
      </w:r>
    </w:p>
    <w:p w14:paraId="2006CB4F">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firstLine="320" w:firstLineChars="1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六、自学与集中学习安排</w:t>
      </w:r>
    </w:p>
    <w:p w14:paraId="711F063C">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（一）全体党员通过自学完成以下学习内容</w:t>
      </w:r>
    </w:p>
    <w:p w14:paraId="63085545">
      <w:pPr>
        <w:pStyle w:val="12"/>
        <w:keepNext w:val="0"/>
        <w:keepLines w:val="0"/>
        <w:pageBreakBefore w:val="0"/>
        <w:kinsoku/>
        <w:wordWrap/>
        <w:overflowPunct/>
        <w:topLinePunct w:val="0"/>
        <w:bidi w:val="0"/>
        <w:adjustRightInd w:val="0"/>
        <w:spacing w:line="560" w:lineRule="exact"/>
        <w:ind w:firstLine="64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1.《习近平谈治国理政》第五卷</w:t>
      </w:r>
    </w:p>
    <w:p w14:paraId="28B5954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2.《习近平著作选读》第三卷</w:t>
      </w:r>
    </w:p>
    <w:p w14:paraId="4998476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lang w:val="en-US" w:eastAsia="zh-CN"/>
        </w:rPr>
      </w:pPr>
      <w:r>
        <w:rPr>
          <w:rFonts w:hint="eastAsia" w:ascii="仿宋_GB2312" w:hAnsi="仿宋_GB2312" w:eastAsia="仿宋_GB2312" w:cs="仿宋_GB2312"/>
          <w:color w:val="auto"/>
          <w:sz w:val="32"/>
          <w:szCs w:val="32"/>
          <w:lang w:val="en-US" w:eastAsia="zh-CN"/>
        </w:rPr>
        <w:t>3.《中国共产党章程》</w:t>
      </w:r>
    </w:p>
    <w:p w14:paraId="0775B4F3">
      <w:pPr>
        <w:pStyle w:val="12"/>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4.《党的二十届三中全会〈决定〉学习辅导百问》</w:t>
      </w:r>
    </w:p>
    <w:p w14:paraId="7B5230B3">
      <w:pPr>
        <w:pStyle w:val="12"/>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5.《共产党员纪律必修课》</w:t>
      </w:r>
    </w:p>
    <w:p w14:paraId="5645BF4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6.《中国共产党纪律处分条例》</w:t>
      </w:r>
    </w:p>
    <w:p w14:paraId="0C6EBEF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7.《习近平总书记关于加强党的作风建设论述摘编》</w:t>
      </w:r>
    </w:p>
    <w:p w14:paraId="421CB00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8.《党的二十届四中全会精神》</w:t>
      </w:r>
    </w:p>
    <w:p w14:paraId="6688401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9.</w:t>
      </w:r>
      <w:r>
        <w:rPr>
          <w:rFonts w:hint="eastAsia" w:ascii="仿宋_GB2312" w:hAnsi="仿宋_GB2312" w:eastAsia="仿宋_GB2312" w:cs="仿宋_GB2312"/>
          <w:b w:val="0"/>
          <w:bCs w:val="0"/>
          <w:color w:val="auto"/>
          <w:kern w:val="2"/>
          <w:sz w:val="32"/>
          <w:szCs w:val="32"/>
          <w:lang w:val="en-US" w:eastAsia="zh-CN" w:bidi="ar-SA"/>
        </w:rPr>
        <w:t>《党的二十届四中全会〈建议〉 学习辅导百问》</w:t>
      </w:r>
    </w:p>
    <w:p w14:paraId="22ED02A8">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（二）集中学习</w:t>
      </w:r>
    </w:p>
    <w:p w14:paraId="059DCCAC">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1.深入学习《习近平谈治国理政》第五卷，温故学习习近平总书记在中国共产党第二十次全国代表大会上的报告：《高举中国特色社会主义伟大旗帜，为全面建设社会主义现代化国家而团结奋斗》原文；</w:t>
      </w:r>
      <w:r>
        <w:rPr>
          <w:rFonts w:hint="eastAsia" w:ascii="仿宋_GB2312" w:hAnsi="仿宋_GB2312" w:eastAsia="仿宋_GB2312" w:cs="仿宋_GB2312"/>
          <w:b/>
          <w:bCs/>
          <w:color w:val="auto"/>
          <w:kern w:val="2"/>
          <w:sz w:val="32"/>
          <w:szCs w:val="32"/>
          <w:lang w:val="en-US" w:eastAsia="zh-CN" w:bidi="ar-SA"/>
        </w:rPr>
        <w:t>（李筠同志）</w:t>
      </w:r>
    </w:p>
    <w:p w14:paraId="6E3C2C51">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2.深入学习习近平在广东考察时的讲话精神《深入学习宣传贯彻党的二十届四中全会精神 以全面深化改革开放推动高质量发展》；</w:t>
      </w:r>
      <w:r>
        <w:rPr>
          <w:rFonts w:hint="eastAsia" w:ascii="仿宋_GB2312" w:hAnsi="仿宋_GB2312" w:eastAsia="仿宋_GB2312" w:cs="仿宋_GB2312"/>
          <w:b/>
          <w:bCs/>
          <w:color w:val="auto"/>
          <w:kern w:val="2"/>
          <w:sz w:val="32"/>
          <w:szCs w:val="32"/>
          <w:lang w:val="en-US" w:eastAsia="zh-CN" w:bidi="ar-SA"/>
        </w:rPr>
        <w:t>（陈亚文同志）</w:t>
      </w:r>
    </w:p>
    <w:p w14:paraId="158AE583">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3.深入学习习近平在听取海南自由贸易港建设工作汇报时发表的重要讲话精神《认真学习贯彻党的二十届四中全会精神 高标准建设海南自由贸易港》；</w:t>
      </w:r>
      <w:r>
        <w:rPr>
          <w:rFonts w:hint="eastAsia" w:ascii="仿宋_GB2312" w:hAnsi="仿宋_GB2312" w:eastAsia="仿宋_GB2312" w:cs="仿宋_GB2312"/>
          <w:b/>
          <w:bCs/>
          <w:color w:val="auto"/>
          <w:kern w:val="2"/>
          <w:sz w:val="32"/>
          <w:szCs w:val="32"/>
          <w:lang w:val="en-US" w:eastAsia="zh-CN" w:bidi="ar-SA"/>
        </w:rPr>
        <w:t>（祝端同志）</w:t>
      </w:r>
    </w:p>
    <w:p w14:paraId="06B9C524">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eastAsia="zh-CN" w:bidi="ar-SA"/>
        </w:rPr>
        <w:t>4</w:t>
      </w:r>
      <w:r>
        <w:rPr>
          <w:rFonts w:hint="eastAsia" w:ascii="仿宋_GB2312" w:hAnsi="仿宋_GB2312" w:eastAsia="仿宋_GB2312" w:cs="仿宋_GB2312"/>
          <w:b w:val="0"/>
          <w:bCs w:val="0"/>
          <w:color w:val="auto"/>
          <w:kern w:val="2"/>
          <w:sz w:val="32"/>
          <w:szCs w:val="32"/>
          <w:lang w:val="en-US" w:eastAsia="zh-CN" w:bidi="ar-SA"/>
        </w:rPr>
        <w:t>.党的二十届四中全会公报</w:t>
      </w:r>
      <w:r>
        <w:rPr>
          <w:rFonts w:hint="default" w:ascii="仿宋_GB2312" w:hAnsi="仿宋_GB2312" w:eastAsia="仿宋_GB2312" w:cs="仿宋_GB2312"/>
          <w:b w:val="0"/>
          <w:bCs w:val="0"/>
          <w:color w:val="auto"/>
          <w:kern w:val="2"/>
          <w:sz w:val="32"/>
          <w:szCs w:val="32"/>
          <w:lang w:eastAsia="zh-CN" w:bidi="ar-SA"/>
        </w:rPr>
        <w:t>、</w:t>
      </w:r>
      <w:r>
        <w:rPr>
          <w:rFonts w:hint="eastAsia" w:ascii="仿宋_GB2312" w:hAnsi="仿宋_GB2312" w:eastAsia="仿宋_GB2312" w:cs="仿宋_GB2312"/>
          <w:b w:val="0"/>
          <w:bCs w:val="0"/>
          <w:color w:val="auto"/>
          <w:kern w:val="2"/>
          <w:sz w:val="32"/>
          <w:szCs w:val="32"/>
          <w:lang w:val="en-US" w:eastAsia="zh-CN" w:bidi="ar-SA"/>
        </w:rPr>
        <w:t>《关于〈中共中央关于制定国民经济和社会发展第十五个五年规划的建议》的说明〉《中共中央关于制定国民经济和社会发展第十五个五年规划的建议》；</w:t>
      </w:r>
      <w:r>
        <w:rPr>
          <w:rFonts w:hint="eastAsia" w:ascii="仿宋_GB2312" w:hAnsi="仿宋_GB2312" w:eastAsia="仿宋_GB2312" w:cs="仿宋_GB2312"/>
          <w:b/>
          <w:bCs/>
          <w:color w:val="auto"/>
          <w:kern w:val="2"/>
          <w:sz w:val="32"/>
          <w:szCs w:val="32"/>
          <w:lang w:val="en-US" w:eastAsia="zh-CN" w:bidi="ar-SA"/>
        </w:rPr>
        <w:t>（肖伟同志）</w:t>
      </w:r>
    </w:p>
    <w:p w14:paraId="125F120D">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eastAsia="zh-CN" w:bidi="ar-SA"/>
        </w:rPr>
        <w:t>5</w:t>
      </w:r>
      <w:r>
        <w:rPr>
          <w:rFonts w:hint="eastAsia" w:ascii="仿宋_GB2312" w:hAnsi="仿宋_GB2312" w:eastAsia="仿宋_GB2312" w:cs="仿宋_GB2312"/>
          <w:b w:val="0"/>
          <w:bCs w:val="0"/>
          <w:color w:val="auto"/>
          <w:kern w:val="2"/>
          <w:sz w:val="32"/>
          <w:szCs w:val="32"/>
          <w:lang w:val="en-US" w:eastAsia="zh-CN" w:bidi="ar-SA"/>
        </w:rPr>
        <w:t>.中共黄石市委深入学习贯彻中央八项规定精神学习教育工作专班文件《关于转发5起国庆中秋期间违纪违法典型问题的通报》（纸质）；</w:t>
      </w:r>
      <w:r>
        <w:rPr>
          <w:rFonts w:hint="eastAsia" w:ascii="仿宋_GB2312" w:hAnsi="仿宋_GB2312" w:eastAsia="仿宋_GB2312" w:cs="仿宋_GB2312"/>
          <w:b/>
          <w:bCs/>
          <w:color w:val="auto"/>
          <w:kern w:val="2"/>
          <w:sz w:val="32"/>
          <w:szCs w:val="32"/>
          <w:lang w:val="en-US" w:eastAsia="zh-CN" w:bidi="ar-SA"/>
        </w:rPr>
        <w:t>（谈阳同志）</w:t>
      </w:r>
    </w:p>
    <w:p w14:paraId="6DDFA0FF">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中国共产党基层组织选举工作条例》《中国共产党湖北工程职业学院第一次代表大会筹备工作方案》《关于召开中国共产党湖北工程职业学院第一次代表大会的通知》《关于做好中国共产党湖北工程职业学院第一次代表大会代表选举工作的通知》《关于中共湖北工程职业学院第一届委员会和第一届纪律检查委员会委员候选人预备人选酝酿提名工作的通知》</w:t>
      </w:r>
      <w:r>
        <w:rPr>
          <w:rFonts w:hint="eastAsia" w:ascii="仿宋_GB2312" w:hAnsi="仿宋_GB2312" w:eastAsia="仿宋_GB2312" w:cs="仿宋_GB2312"/>
          <w:b/>
          <w:bCs/>
          <w:color w:val="auto"/>
          <w:kern w:val="2"/>
          <w:sz w:val="32"/>
          <w:szCs w:val="32"/>
          <w:lang w:val="en-US" w:eastAsia="zh-CN" w:bidi="ar-SA"/>
        </w:rPr>
        <w:t>（徐蕾莉同志）</w:t>
      </w:r>
    </w:p>
    <w:p w14:paraId="707CE666">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hAnsi="黑体" w:cs="黑体"/>
          <w:b w:val="0"/>
          <w:bCs w:val="0"/>
          <w:color w:val="auto"/>
          <w:sz w:val="32"/>
          <w:szCs w:val="32"/>
          <w:lang w:val="en-US" w:eastAsia="zh-CN" w:bidi="ar-SA"/>
        </w:rPr>
        <w:t>七</w:t>
      </w:r>
      <w:r>
        <w:rPr>
          <w:rFonts w:hint="eastAsia" w:ascii="黑体" w:hAnsi="黑体" w:eastAsia="黑体" w:cs="黑体"/>
          <w:b w:val="0"/>
          <w:bCs w:val="0"/>
          <w:color w:val="auto"/>
          <w:sz w:val="32"/>
          <w:szCs w:val="32"/>
          <w:lang w:val="en-US" w:eastAsia="zh-CN" w:bidi="ar-SA"/>
        </w:rPr>
        <w:t>、</w:t>
      </w:r>
      <w:r>
        <w:rPr>
          <w:rFonts w:ascii="黑体" w:hAnsi="宋体" w:eastAsia="黑体" w:cs="黑体"/>
          <w:color w:val="000000"/>
          <w:kern w:val="0"/>
          <w:sz w:val="31"/>
          <w:szCs w:val="31"/>
          <w:lang w:val="en-US" w:eastAsia="zh-CN" w:bidi="ar"/>
        </w:rPr>
        <w:t>持续推</w:t>
      </w:r>
      <w:r>
        <w:rPr>
          <w:rFonts w:hint="eastAsia" w:ascii="黑体" w:hAnsi="宋体" w:eastAsia="黑体" w:cs="黑体"/>
          <w:color w:val="000000"/>
          <w:kern w:val="0"/>
          <w:sz w:val="31"/>
          <w:szCs w:val="31"/>
          <w:lang w:val="en-US" w:eastAsia="zh-CN" w:bidi="ar"/>
        </w:rPr>
        <w:t>进基层党组织党员和学生党员</w:t>
      </w:r>
      <w:r>
        <w:rPr>
          <w:rFonts w:ascii="黑体" w:hAnsi="宋体" w:eastAsia="黑体" w:cs="黑体"/>
          <w:color w:val="000000"/>
          <w:kern w:val="0"/>
          <w:sz w:val="31"/>
          <w:szCs w:val="31"/>
          <w:lang w:val="en-US" w:eastAsia="zh-CN" w:bidi="ar"/>
        </w:rPr>
        <w:t>培训全覆盖。</w:t>
      </w:r>
    </w:p>
    <w:p w14:paraId="156BFC39">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各基层党组织要用好用活“荆楚旗帜网在线课堂”，结合课堂思政、学生社会主义核心价值观培育、人才培养、推动学校高质量发展等课题，选择 </w:t>
      </w:r>
      <w:r>
        <w:rPr>
          <w:rFonts w:hint="default" w:ascii="仿宋_GB2312" w:hAnsi="仿宋_GB2312" w:eastAsia="仿宋_GB2312" w:cs="仿宋_GB2312"/>
          <w:b w:val="0"/>
          <w:bCs w:val="0"/>
          <w:color w:val="auto"/>
          <w:kern w:val="2"/>
          <w:sz w:val="32"/>
          <w:szCs w:val="32"/>
          <w:lang w:val="en-US" w:eastAsia="zh-CN" w:bidi="ar-SA"/>
        </w:rPr>
        <w:t xml:space="preserve">1-2 </w:t>
      </w:r>
      <w:r>
        <w:rPr>
          <w:rFonts w:hint="eastAsia" w:ascii="仿宋_GB2312" w:hAnsi="仿宋_GB2312" w:eastAsia="仿宋_GB2312" w:cs="仿宋_GB2312"/>
          <w:b w:val="0"/>
          <w:bCs w:val="0"/>
          <w:color w:val="auto"/>
          <w:kern w:val="2"/>
          <w:sz w:val="32"/>
          <w:szCs w:val="32"/>
          <w:lang w:val="en-US" w:eastAsia="zh-CN" w:bidi="ar-SA"/>
        </w:rPr>
        <w:t>部理论视频课程进行学习。支部党员要积极交学习心得和体会，党组织书记要在点评中加强思想引领，引导党员学以致用、积极作为。</w:t>
      </w:r>
    </w:p>
    <w:p w14:paraId="2C2F065E">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讲纪律教育微课</w:t>
      </w:r>
    </w:p>
    <w:p w14:paraId="1372C23C">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黑体" w:hAnsi="黑体" w:eastAsia="黑体" w:cs="黑体"/>
          <w:b/>
          <w:bCs/>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围绕《共产党员纪律必修课》第二部分第45课《远离赌博》《拒绝贩毒吸毒》等内容，结合学校教育教学、管理服务等实际工作，由支部书记、支委和党员干部带头担任主讲人，开展5～10分钟专题纪律教育授课。引导党员干部时刻绷紧纪律之弦、筑牢思想防线，自觉远离赌博、坚决拒绝贩毒吸毒等违纪违法行为，始终保持清正廉洁的政治本色和务实担当的优良作风，把纪律约束转化为干事创业的强大动力，凝心聚力、奋勇争先，为学校顺利实现“创双高、升本科、强特色、争一流”的宏伟目标注入红色动能、作出应有贡献。</w:t>
      </w:r>
      <w:r>
        <w:rPr>
          <w:rFonts w:hint="eastAsia" w:ascii="仿宋_GB2312" w:hAnsi="仿宋_GB2312" w:eastAsia="仿宋_GB2312" w:cs="仿宋_GB2312"/>
          <w:b/>
          <w:bCs/>
          <w:color w:val="auto"/>
          <w:kern w:val="2"/>
          <w:sz w:val="32"/>
          <w:szCs w:val="32"/>
          <w:lang w:val="en-US" w:eastAsia="zh-CN" w:bidi="ar-SA"/>
        </w:rPr>
        <w:t>（王东军同志）</w:t>
      </w:r>
    </w:p>
    <w:p w14:paraId="0D19EF20">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部署专项工作</w:t>
      </w:r>
    </w:p>
    <w:p w14:paraId="00C46C2D">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扎实做好发展党员工作。严格按照《中国共产党发展党员工作细则要求》，持续做好积极分子、发展对象、预备党员的培养教育和发展工作，对下半年确定的发展对象严肃认真开展政治审查。按照时间节点要求完成预备党员的接收和转正工作。</w:t>
      </w:r>
    </w:p>
    <w:p w14:paraId="66B4289F">
      <w:pPr>
        <w:keepNext w:val="0"/>
        <w:keepLines w:val="0"/>
        <w:pageBreakBefore w:val="0"/>
        <w:widowControl w:val="0"/>
        <w:kinsoku/>
        <w:wordWrap/>
        <w:overflowPunct/>
        <w:topLinePunct w:val="0"/>
        <w:autoSpaceDE/>
        <w:autoSpaceDN/>
        <w:bidi w:val="0"/>
        <w:adjustRightInd/>
        <w:snapToGrid/>
        <w:spacing w:after="0" w:line="560" w:lineRule="exact"/>
        <w:ind w:firstLine="64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color w:val="auto"/>
          <w:kern w:val="2"/>
          <w:sz w:val="32"/>
          <w:szCs w:val="32"/>
          <w:lang w:val="en-US" w:eastAsia="zh-CN" w:bidi="ar-SA"/>
        </w:rPr>
        <w:t>（二）为顺利召开</w:t>
      </w:r>
      <w:r>
        <w:rPr>
          <w:rFonts w:hint="eastAsia" w:ascii="仿宋_GB2312" w:hAnsi="仿宋_GB2312" w:eastAsia="仿宋_GB2312" w:cs="仿宋_GB2312"/>
          <w:sz w:val="32"/>
          <w:szCs w:val="40"/>
          <w:lang w:val="en-US" w:eastAsia="zh-CN"/>
        </w:rPr>
        <w:t>中国共产党湖北工程职业学院第一次代表大会做好前期准备工作</w:t>
      </w:r>
      <w:r>
        <w:rPr>
          <w:rFonts w:hint="eastAsia" w:ascii="仿宋_GB2312" w:hAnsi="仿宋_GB2312" w:eastAsia="仿宋_GB2312" w:cs="仿宋_GB2312"/>
          <w:color w:val="auto"/>
          <w:kern w:val="2"/>
          <w:sz w:val="32"/>
          <w:szCs w:val="32"/>
          <w:lang w:val="en-US" w:eastAsia="zh-CN" w:bidi="ar-SA"/>
        </w:rPr>
        <w:t>。严格按照</w:t>
      </w:r>
      <w:r>
        <w:rPr>
          <w:rFonts w:hint="eastAsia" w:ascii="仿宋_GB2312" w:hAnsi="仿宋_GB2312" w:eastAsia="仿宋_GB2312" w:cs="仿宋_GB2312"/>
          <w:sz w:val="32"/>
          <w:szCs w:val="40"/>
          <w:lang w:val="en-US" w:eastAsia="zh-CN"/>
        </w:rPr>
        <w:t>《中国共产党基层组织选举工作条例》和校党委安排部署，严肃认真开展</w:t>
      </w:r>
      <w:r>
        <w:rPr>
          <w:rFonts w:hint="eastAsia" w:ascii="仿宋_GB2312" w:hAnsi="仿宋_GB2312" w:eastAsia="仿宋_GB2312" w:cs="仿宋_GB2312"/>
          <w:color w:val="auto"/>
          <w:kern w:val="2"/>
          <w:sz w:val="32"/>
          <w:szCs w:val="32"/>
          <w:lang w:val="en-US" w:eastAsia="zh-CN" w:bidi="ar-SA"/>
        </w:rPr>
        <w:t>基层党组织换届选举工作。</w:t>
      </w:r>
      <w:r>
        <w:rPr>
          <w:rFonts w:hint="eastAsia" w:ascii="仿宋_GB2312" w:hAnsi="仿宋_GB2312" w:eastAsia="仿宋_GB2312" w:cs="仿宋_GB2312"/>
          <w:sz w:val="32"/>
          <w:szCs w:val="40"/>
          <w:lang w:val="en-US" w:eastAsia="zh-CN"/>
        </w:rPr>
        <w:t>按照分配名额，扎实做好党员代表的酝酿、推荐、选举工作和中共湖北工程职业学院第一届委员会委员和第一届纪律检查委员会委员候选人预备人选酝酿提名等工作，按照时间节点要求完成各项选举工作，把责任落实落细，为中共湖北工程职业学院第一次代表大会的顺利召开提供坚强的组织保障。</w:t>
      </w:r>
    </w:p>
    <w:p w14:paraId="20B45496">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扎实做好年终党内统计工作。各二级学院（部）党总支（党支部）、直属党支部要对本支部党员情况进行全面摸排梳理，建立完善党员名册，做到本学院、本部门党员情况清、底数明，为年终党内统计统一填报工作，夯实数据基础。</w:t>
      </w:r>
    </w:p>
    <w:p w14:paraId="0559AEA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（四）扎实做好迎检检查工作。校党委组织将会同校纪委办公室对各二级学院（部）党总支、党支部日常工作情况</w:t>
      </w:r>
    </w:p>
    <w:p w14:paraId="212AB83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40"/>
          <w:lang w:val="en-US" w:eastAsia="zh-CN"/>
        </w:rPr>
        <w:t>进行检查，此次检查采取“四不两直”的方式进行，检查内容包括组织建设情况、党支部日常学习、活动开展情况，“三会一课”等制度执行情况、党支部组织生活开展情况和党建品牌建设等情况。</w:t>
      </w:r>
    </w:p>
    <w:p w14:paraId="0E4299F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十、活动要求 </w:t>
      </w:r>
    </w:p>
    <w:p w14:paraId="6BEDB680">
      <w:pPr>
        <w:pStyle w:val="13"/>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jc w:val="left"/>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（一）根据主题党日活动要求，各党支部召开支委会结合工作实际认真研究支部主题党日活动方案，落实相关工作。</w:t>
      </w:r>
    </w:p>
    <w:p w14:paraId="0E9A2898">
      <w:pPr>
        <w:pStyle w:val="13"/>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jc w:val="left"/>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（二）会上参与主题讨论发言的同志须提交书面发言材料存档备查。</w:t>
      </w:r>
    </w:p>
    <w:p w14:paraId="24537ACD">
      <w:pPr>
        <w:pStyle w:val="13"/>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三）做好支部主题党日活动记录，会后整理好签到表、方案、学习材料、会议照片等台账资料，于2025年11月30日前将支部主题党日活动方案、开展情况（含图片）和“每月一星”等相关材料发到组织部邮箱。组织部邮箱：</w:t>
      </w:r>
      <w:r>
        <w:rPr>
          <w:rFonts w:hint="eastAsia" w:ascii="仿宋_GB2312" w:hAnsi="仿宋_GB2312" w:eastAsia="仿宋_GB2312" w:cs="仿宋_GB2312"/>
          <w:spacing w:val="5"/>
          <w:sz w:val="32"/>
          <w:szCs w:val="32"/>
          <w:lang w:val="en-US" w:eastAsia="zh-CN" w:bidi="ar-SA"/>
        </w:rPr>
        <w:fldChar w:fldCharType="begin"/>
      </w:r>
      <w:r>
        <w:rPr>
          <w:rFonts w:hint="eastAsia" w:ascii="仿宋_GB2312" w:hAnsi="仿宋_GB2312" w:eastAsia="仿宋_GB2312" w:cs="仿宋_GB2312"/>
          <w:spacing w:val="5"/>
          <w:sz w:val="32"/>
          <w:szCs w:val="32"/>
          <w:lang w:val="en-US" w:eastAsia="zh-CN" w:bidi="ar-SA"/>
        </w:rPr>
        <w:instrText xml:space="preserve"> HYPERLINK "mailto:hbeizzb@163.com" </w:instrText>
      </w:r>
      <w:r>
        <w:rPr>
          <w:rFonts w:hint="eastAsia" w:ascii="仿宋_GB2312" w:hAnsi="仿宋_GB2312" w:eastAsia="仿宋_GB2312" w:cs="仿宋_GB2312"/>
          <w:spacing w:val="5"/>
          <w:sz w:val="32"/>
          <w:szCs w:val="32"/>
          <w:lang w:val="en-US" w:eastAsia="zh-CN" w:bidi="ar-SA"/>
        </w:rPr>
        <w:fldChar w:fldCharType="separate"/>
      </w:r>
      <w:r>
        <w:rPr>
          <w:rFonts w:hint="eastAsia" w:ascii="仿宋_GB2312" w:hAnsi="仿宋_GB2312" w:eastAsia="仿宋_GB2312" w:cs="仿宋_GB2312"/>
          <w:spacing w:val="5"/>
          <w:sz w:val="32"/>
          <w:szCs w:val="32"/>
          <w:lang w:val="en-US" w:eastAsia="zh-CN" w:bidi="ar-SA"/>
        </w:rPr>
        <w:t>hbeizzb@163.com</w:t>
      </w:r>
      <w:r>
        <w:rPr>
          <w:rFonts w:hint="eastAsia" w:ascii="仿宋_GB2312" w:hAnsi="仿宋_GB2312" w:eastAsia="仿宋_GB2312" w:cs="仿宋_GB2312"/>
          <w:spacing w:val="5"/>
          <w:sz w:val="32"/>
          <w:szCs w:val="32"/>
          <w:lang w:val="en-US" w:eastAsia="zh-CN" w:bidi="ar-SA"/>
        </w:rPr>
        <w:fldChar w:fldCharType="end"/>
      </w:r>
    </w:p>
    <w:p w14:paraId="3EBEFA13">
      <w:pPr>
        <w:pStyle w:val="13"/>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四）要处理好党员个人自学与主题党日活动集中学习的关系，要将党员个人自学作为主题党日活动学习的组成部分，充分发挥“学习强国”等学习平台的学习功能，要求党员通过自学完成主要学习任务，集中学习要突出重点，结合实际。</w:t>
      </w:r>
    </w:p>
    <w:p w14:paraId="20F68BF7">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3300" w:firstLineChars="1000"/>
        <w:textAlignment w:val="center"/>
        <w:rPr>
          <w:rFonts w:hint="eastAsia" w:ascii="仿宋_GB2312" w:hAnsi="仿宋_GB2312" w:eastAsia="仿宋_GB2312" w:cs="仿宋_GB2312"/>
          <w:spacing w:val="5"/>
          <w:sz w:val="32"/>
          <w:szCs w:val="32"/>
          <w:lang w:val="en-US" w:eastAsia="zh-CN" w:bidi="ar-SA"/>
        </w:rPr>
      </w:pPr>
    </w:p>
    <w:p w14:paraId="6B3487E7">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3300" w:firstLineChars="10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 xml:space="preserve">湖北工程职业学院数智商贸党总支                                                                                                          </w:t>
      </w:r>
    </w:p>
    <w:p w14:paraId="2529C923">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6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val="en-US" w:eastAsia="zh-CN" w:bidi="ar-SA"/>
        </w:rPr>
        <w:t xml:space="preserve">                         2025年11月20日</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6C65">
    <w:pPr>
      <w:pStyle w:val="4"/>
    </w:pPr>
    <w:r>
      <w:rPr>
        <w:rFonts w:ascii="Tahoma" w:hAnsi="Tahoma" w:eastAsia="微软雅黑" w:cs="黑体"/>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E35DD8">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23E35DD8">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DFC43"/>
    <w:multiLevelType w:val="singleLevel"/>
    <w:tmpl w:val="975DFC43"/>
    <w:lvl w:ilvl="0" w:tentative="0">
      <w:start w:val="1"/>
      <w:numFmt w:val="chineseCounting"/>
      <w:suff w:val="nothing"/>
      <w:lvlText w:val="%1、"/>
      <w:lvlJc w:val="left"/>
      <w:rPr>
        <w:rFonts w:hint="eastAsia"/>
      </w:rPr>
    </w:lvl>
  </w:abstractNum>
  <w:abstractNum w:abstractNumId="1">
    <w:nsid w:val="3FBD2077"/>
    <w:multiLevelType w:val="singleLevel"/>
    <w:tmpl w:val="3FBD2077"/>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MDgwYzNmOTVmNzFlMWUyNmI5MTgxZWE1NGNiZjIifQ=="/>
    <w:docVar w:name="KSO_WPS_MARK_KEY" w:val="74ecd622-1ee9-4b76-8231-cd977a8512db"/>
  </w:docVars>
  <w:rsids>
    <w:rsidRoot w:val="00000000"/>
    <w:rsid w:val="002D7257"/>
    <w:rsid w:val="035B3D41"/>
    <w:rsid w:val="04CA56C9"/>
    <w:rsid w:val="06053772"/>
    <w:rsid w:val="08E22EFC"/>
    <w:rsid w:val="09896166"/>
    <w:rsid w:val="0B2A72A8"/>
    <w:rsid w:val="0DB93582"/>
    <w:rsid w:val="0E96765D"/>
    <w:rsid w:val="0F3C6D1B"/>
    <w:rsid w:val="0FDA66C0"/>
    <w:rsid w:val="103A3A72"/>
    <w:rsid w:val="12137F71"/>
    <w:rsid w:val="12510D79"/>
    <w:rsid w:val="12573718"/>
    <w:rsid w:val="14B940A6"/>
    <w:rsid w:val="16E077B9"/>
    <w:rsid w:val="176B4C9A"/>
    <w:rsid w:val="177E5132"/>
    <w:rsid w:val="197E37B9"/>
    <w:rsid w:val="198D2F8F"/>
    <w:rsid w:val="1A9C249F"/>
    <w:rsid w:val="1CB33AD0"/>
    <w:rsid w:val="1EA97A63"/>
    <w:rsid w:val="1FB30443"/>
    <w:rsid w:val="231A5416"/>
    <w:rsid w:val="29746754"/>
    <w:rsid w:val="2AC90C66"/>
    <w:rsid w:val="2C676E7B"/>
    <w:rsid w:val="2F635FC3"/>
    <w:rsid w:val="2FC53122"/>
    <w:rsid w:val="2FEB5A10"/>
    <w:rsid w:val="306C5CA0"/>
    <w:rsid w:val="317F18D2"/>
    <w:rsid w:val="31EC5478"/>
    <w:rsid w:val="32953905"/>
    <w:rsid w:val="33906E2D"/>
    <w:rsid w:val="346B1D67"/>
    <w:rsid w:val="36A36F9D"/>
    <w:rsid w:val="39F328F0"/>
    <w:rsid w:val="3B671B44"/>
    <w:rsid w:val="3BC14559"/>
    <w:rsid w:val="3C111A19"/>
    <w:rsid w:val="3C4D31A2"/>
    <w:rsid w:val="3EC30FBB"/>
    <w:rsid w:val="3FB13F95"/>
    <w:rsid w:val="3FD16901"/>
    <w:rsid w:val="41091CFF"/>
    <w:rsid w:val="42181E94"/>
    <w:rsid w:val="425012F6"/>
    <w:rsid w:val="43211527"/>
    <w:rsid w:val="4327447A"/>
    <w:rsid w:val="45AF0A29"/>
    <w:rsid w:val="47C336E6"/>
    <w:rsid w:val="47E953C5"/>
    <w:rsid w:val="4A934B01"/>
    <w:rsid w:val="4AE21535"/>
    <w:rsid w:val="53037334"/>
    <w:rsid w:val="53BF57BF"/>
    <w:rsid w:val="53CC7C3A"/>
    <w:rsid w:val="54B60E4B"/>
    <w:rsid w:val="54E658DC"/>
    <w:rsid w:val="569E2C8B"/>
    <w:rsid w:val="57D0505F"/>
    <w:rsid w:val="57DA0B38"/>
    <w:rsid w:val="583858ED"/>
    <w:rsid w:val="58DE5456"/>
    <w:rsid w:val="590A624B"/>
    <w:rsid w:val="59550F46"/>
    <w:rsid w:val="5E6A6CFB"/>
    <w:rsid w:val="5FB40A35"/>
    <w:rsid w:val="621B0081"/>
    <w:rsid w:val="62261C1B"/>
    <w:rsid w:val="62FA63C3"/>
    <w:rsid w:val="639E50C7"/>
    <w:rsid w:val="63B079EF"/>
    <w:rsid w:val="66915BCA"/>
    <w:rsid w:val="669E4121"/>
    <w:rsid w:val="68451337"/>
    <w:rsid w:val="6B305781"/>
    <w:rsid w:val="759A39EC"/>
    <w:rsid w:val="76898121"/>
    <w:rsid w:val="771E5045"/>
    <w:rsid w:val="77C81353"/>
    <w:rsid w:val="792B5411"/>
    <w:rsid w:val="79FF3340"/>
    <w:rsid w:val="7A684B56"/>
    <w:rsid w:val="7A910122"/>
    <w:rsid w:val="7CC358A1"/>
    <w:rsid w:val="7DA0271E"/>
    <w:rsid w:val="7DAB6719"/>
    <w:rsid w:val="7EC623C5"/>
    <w:rsid w:val="7F1C592A"/>
    <w:rsid w:val="7F363220"/>
    <w:rsid w:val="7FED8ABE"/>
    <w:rsid w:val="9FF6C8C8"/>
    <w:rsid w:val="DCFE740E"/>
    <w:rsid w:val="EFFE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宋体" w:eastAsia="宋体" w:cs="宋体"/>
      <w:sz w:val="34"/>
      <w:szCs w:val="34"/>
      <w:lang w:val="zh-CN" w:eastAsia="zh-CN" w:bidi="zh-CN"/>
    </w:rPr>
  </w:style>
  <w:style w:type="paragraph" w:styleId="3">
    <w:name w:val="Body Text Indent"/>
    <w:basedOn w:val="1"/>
    <w:next w:val="1"/>
    <w:autoRedefine/>
    <w:qFormat/>
    <w:uiPriority w:val="0"/>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widowControl w:val="0"/>
      <w:pBdr>
        <w:bottom w:val="single" w:color="auto" w:sz="6" w:space="1"/>
      </w:pBdr>
      <w:tabs>
        <w:tab w:val="center" w:pos="4153"/>
        <w:tab w:val="right" w:pos="8306"/>
      </w:tabs>
      <w:autoSpaceDE w:val="0"/>
      <w:autoSpaceDN w:val="0"/>
      <w:snapToGrid w:val="0"/>
      <w:spacing w:before="0" w:after="0" w:line="240" w:lineRule="auto"/>
      <w:ind w:left="0" w:right="0"/>
      <w:jc w:val="center"/>
    </w:pPr>
    <w:rPr>
      <w:rFonts w:ascii="仿宋" w:hAnsi="仿宋" w:eastAsia="仿宋" w:cs="仿宋"/>
      <w:sz w:val="18"/>
      <w:szCs w:val="18"/>
      <w:lang w:val="zh-CN" w:eastAsia="zh-CN" w:bidi="zh-CN"/>
    </w:rPr>
  </w:style>
  <w:style w:type="paragraph" w:styleId="6">
    <w:name w:val="Title"/>
    <w:basedOn w:val="1"/>
    <w:next w:val="1"/>
    <w:autoRedefine/>
    <w:qFormat/>
    <w:uiPriority w:val="0"/>
    <w:pPr>
      <w:jc w:val="center"/>
      <w:outlineLvl w:val="0"/>
    </w:pPr>
    <w:rPr>
      <w:rFonts w:eastAsia="华文中宋"/>
      <w:bCs/>
      <w:sz w:val="44"/>
      <w:szCs w:val="32"/>
    </w:rPr>
  </w:style>
  <w:style w:type="paragraph" w:styleId="7">
    <w:name w:val="Body Text First Indent"/>
    <w:basedOn w:val="2"/>
    <w:autoRedefine/>
    <w:qFormat/>
    <w:uiPriority w:val="0"/>
    <w:pPr>
      <w:ind w:firstLine="420" w:firstLineChars="100"/>
    </w:pPr>
  </w:style>
  <w:style w:type="paragraph" w:styleId="8">
    <w:name w:val="Body Text First Indent 2"/>
    <w:basedOn w:val="3"/>
    <w:autoRedefine/>
    <w:qFormat/>
    <w:uiPriority w:val="99"/>
    <w:pPr>
      <w:widowControl w:val="0"/>
      <w:adjustRightInd/>
      <w:snapToGrid/>
      <w:ind w:firstLine="420" w:firstLineChars="200"/>
      <w:jc w:val="both"/>
    </w:pPr>
    <w:rPr>
      <w:rFonts w:ascii="Times New Roman" w:hAnsi="Times New Roman" w:eastAsia="宋体" w:cs="Times New Roman"/>
      <w:kern w:val="2"/>
      <w:sz w:val="21"/>
      <w:szCs w:val="24"/>
    </w:rPr>
  </w:style>
  <w:style w:type="paragraph" w:customStyle="1" w:styleId="11">
    <w:name w:val="正文-公1"/>
    <w:next w:val="5"/>
    <w:autoRedefine/>
    <w:qFormat/>
    <w:uiPriority w:val="99"/>
    <w:pPr>
      <w:widowControl w:val="0"/>
      <w:autoSpaceDE w:val="0"/>
      <w:autoSpaceDN w:val="0"/>
      <w:spacing w:before="0" w:after="0" w:line="240" w:lineRule="auto"/>
      <w:ind w:left="0" w:right="0" w:firstLine="200" w:firstLineChars="200"/>
      <w:jc w:val="left"/>
    </w:pPr>
    <w:rPr>
      <w:rFonts w:ascii="仿宋" w:hAnsi="仿宋" w:eastAsia="仿宋" w:cs="仿宋"/>
      <w:color w:val="000000"/>
      <w:sz w:val="22"/>
      <w:szCs w:val="22"/>
      <w:lang w:val="zh-CN" w:eastAsia="zh-CN" w:bidi="zh-CN"/>
    </w:rPr>
  </w:style>
  <w:style w:type="paragraph" w:customStyle="1" w:styleId="12">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2268</Words>
  <Characters>2332</Characters>
  <Lines>0</Lines>
  <Paragraphs>0</Paragraphs>
  <TotalTime>16</TotalTime>
  <ScaleCrop>false</ScaleCrop>
  <LinksUpToDate>false</LinksUpToDate>
  <CharactersWithSpaces>2476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2023-09-04T22:29:00Z</dcterms:created>
  <dc:creator>Administrator</dc:creator>
  <cp:lastModifiedBy>周茉</cp:lastModifiedBy>
  <cp:lastPrinted>2025-04-10T07:05:00Z</cp:lastPrinted>
  <dcterms:modified xsi:type="dcterms:W3CDTF">2025-11-21T06:32:13Z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10C42315149A4EE1B285B221F4505249_13</vt:lpwstr>
  </property>
  <property fmtid="{D5CDD505-2E9C-101B-9397-08002B2CF9AE}" pid="4" name="KSOTemplateDocerSaveRecord">
    <vt:lpwstr>eyJoZGlkIjoiMWUyNGJjNzJhZTM3MWRmZDc3NjViOTI3ZTQyMDQ1NWIiLCJ1c2VySWQiOiI0NTg5NDAwMzYifQ==</vt:lpwstr>
  </property>
</Properties>
</file>