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6A1B7">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Theme="minorEastAsia" w:hAnsiTheme="minorEastAsia" w:eastAsiaTheme="minorEastAsia" w:cstheme="minorEastAsia"/>
          <w:sz w:val="44"/>
          <w:szCs w:val="44"/>
          <w:lang w:val="en-US" w:eastAsia="zh-CN"/>
        </w:rPr>
        <w:t xml:space="preserve"> </w:t>
      </w:r>
      <w:r>
        <w:rPr>
          <w:rFonts w:hint="eastAsia" w:ascii="方正小标宋简体" w:hAnsi="方正小标宋简体" w:eastAsia="方正小标宋简体" w:cs="方正小标宋简体"/>
          <w:kern w:val="0"/>
          <w:sz w:val="44"/>
          <w:szCs w:val="44"/>
          <w:lang w:eastAsia="zh-CN"/>
        </w:rPr>
        <w:t>数智商贸学院第二党支部</w:t>
      </w:r>
    </w:p>
    <w:p w14:paraId="61CA8267">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2025年10月份</w:t>
      </w:r>
      <w:r>
        <w:rPr>
          <w:rFonts w:hint="eastAsia" w:ascii="方正小标宋简体" w:hAnsi="方正小标宋简体" w:eastAsia="方正小标宋简体" w:cs="方正小标宋简体"/>
          <w:kern w:val="0"/>
          <w:sz w:val="44"/>
          <w:szCs w:val="44"/>
          <w:lang w:eastAsia="zh-CN"/>
        </w:rPr>
        <w:t>“主题党日”</w:t>
      </w:r>
      <w:r>
        <w:rPr>
          <w:rFonts w:hint="eastAsia" w:ascii="方正小标宋简体" w:hAnsi="方正小标宋简体" w:eastAsia="方正小标宋简体" w:cs="方正小标宋简体"/>
          <w:kern w:val="0"/>
          <w:sz w:val="44"/>
          <w:szCs w:val="44"/>
          <w:lang w:val="en-US" w:eastAsia="zh-CN"/>
        </w:rPr>
        <w:t>方案</w:t>
      </w:r>
    </w:p>
    <w:p w14:paraId="263FECCD">
      <w:pPr>
        <w:pStyle w:val="8"/>
        <w:keepNext w:val="0"/>
        <w:keepLines w:val="0"/>
        <w:pageBreakBefore w:val="0"/>
        <w:kinsoku/>
        <w:wordWrap/>
        <w:overflowPunct/>
        <w:topLinePunct w:val="0"/>
        <w:autoSpaceDE/>
        <w:autoSpaceDN/>
        <w:bidi w:val="0"/>
        <w:spacing w:line="560" w:lineRule="exact"/>
        <w:ind w:left="0" w:leftChars="0" w:firstLine="0" w:firstLineChars="0"/>
        <w:rPr>
          <w:rFonts w:hint="eastAsia" w:asciiTheme="minorEastAsia" w:hAnsiTheme="minorEastAsia" w:eastAsiaTheme="minorEastAsia" w:cstheme="minorEastAsia"/>
          <w:kern w:val="0"/>
          <w:sz w:val="32"/>
          <w:szCs w:val="32"/>
          <w:lang w:val="en-US" w:eastAsia="zh-CN" w:bidi="ar-SA"/>
        </w:rPr>
      </w:pPr>
    </w:p>
    <w:p w14:paraId="0BB1A3B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为深入学习贯彻习近平新时代中国特色社会主义思想，根据学校党委统一安排，经党总支部研究，现将开展10月份党总支部主题党日有关事项通知如下。</w:t>
      </w:r>
    </w:p>
    <w:p w14:paraId="017BC6B6">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right="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活动主题</w:t>
      </w:r>
    </w:p>
    <w:p w14:paraId="52EEB4DF">
      <w:pPr>
        <w:keepNext w:val="0"/>
        <w:keepLines w:val="0"/>
        <w:pageBreakBefore w:val="0"/>
        <w:widowControl/>
        <w:suppressLineNumbers w:val="0"/>
        <w:kinsoku/>
        <w:wordWrap/>
        <w:overflowPunct/>
        <w:topLinePunct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TW" w:eastAsia="zh-CN" w:bidi="ar-SA"/>
        </w:rPr>
      </w:pPr>
      <w:r>
        <w:rPr>
          <w:rFonts w:hint="eastAsia" w:ascii="仿宋_GB2312" w:hAnsi="仿宋_GB2312" w:eastAsia="仿宋_GB2312" w:cs="仿宋_GB2312"/>
          <w:kern w:val="0"/>
          <w:sz w:val="32"/>
          <w:szCs w:val="32"/>
          <w:lang w:val="zh-TW" w:eastAsia="zh-TW" w:bidi="ar-SA"/>
        </w:rPr>
        <w:t>“</w:t>
      </w:r>
      <w:r>
        <w:rPr>
          <w:rFonts w:hint="eastAsia" w:ascii="仿宋_GB2312" w:hAnsi="宋体" w:eastAsia="仿宋_GB2312" w:cs="仿宋_GB2312"/>
          <w:color w:val="000000"/>
          <w:kern w:val="0"/>
          <w:sz w:val="31"/>
          <w:szCs w:val="31"/>
          <w:lang w:val="en-US" w:eastAsia="zh-CN" w:bidi="ar"/>
        </w:rPr>
        <w:t>弘扬爱国精神  凝聚奋进力量</w:t>
      </w:r>
      <w:r>
        <w:rPr>
          <w:rFonts w:hint="eastAsia" w:ascii="仿宋_GB2312" w:hAnsi="仿宋_GB2312" w:eastAsia="仿宋_GB2312" w:cs="仿宋_GB2312"/>
          <w:kern w:val="0"/>
          <w:sz w:val="32"/>
          <w:szCs w:val="32"/>
          <w:lang w:val="zh-TW" w:eastAsia="zh-CN" w:bidi="ar-SA"/>
        </w:rPr>
        <w:t>”</w:t>
      </w:r>
    </w:p>
    <w:p w14:paraId="0129D985">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right="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活动时间</w:t>
      </w:r>
    </w:p>
    <w:p w14:paraId="418D86C8">
      <w:pPr>
        <w:keepNext w:val="0"/>
        <w:keepLines w:val="0"/>
        <w:pageBreakBefore w:val="0"/>
        <w:widowControl/>
        <w:kinsoku/>
        <w:wordWrap/>
        <w:overflowPunct/>
        <w:topLinePunct w:val="0"/>
        <w:autoSpaceDE/>
        <w:autoSpaceDN/>
        <w:bidi w:val="0"/>
        <w:snapToGrid w:val="0"/>
        <w:spacing w:after="0" w:line="560" w:lineRule="exact"/>
        <w:ind w:left="0" w:leftChars="0" w:firstLine="640"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10月31日 10:30  10B407</w:t>
      </w:r>
    </w:p>
    <w:p w14:paraId="3F507313">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三、完成规定动作</w:t>
      </w:r>
    </w:p>
    <w:p w14:paraId="76899D1B">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1.缴纳党费</w:t>
      </w:r>
    </w:p>
    <w:p w14:paraId="2377B7A5">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2.重温入党誓词</w:t>
      </w:r>
      <w:r>
        <w:rPr>
          <w:rFonts w:hint="eastAsia" w:ascii="仿宋_GB2312" w:hAnsi="仿宋_GB2312" w:eastAsia="仿宋_GB2312" w:cs="仿宋_GB2312"/>
          <w:b/>
          <w:bCs/>
          <w:color w:val="auto"/>
          <w:sz w:val="32"/>
          <w:szCs w:val="32"/>
          <w:lang w:val="en-US" w:eastAsia="zh-CN"/>
        </w:rPr>
        <w:t>（马俊杰同志）</w:t>
      </w:r>
    </w:p>
    <w:p w14:paraId="58D8BAAE">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3.集体诵读</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"https://mp.weixin.qq.com/s/RNT82eeSX8Ofx8JiaJ6Otw" </w:instrText>
      </w:r>
      <w:r>
        <w:rPr>
          <w:rFonts w:hint="eastAsia" w:ascii="仿宋_GB2312" w:hAnsi="仿宋_GB2312" w:eastAsia="仿宋_GB2312" w:cs="仿宋_GB2312"/>
          <w:color w:val="auto"/>
          <w:sz w:val="32"/>
          <w:szCs w:val="32"/>
          <w:lang w:val="en-US" w:eastAsia="zh-CN"/>
        </w:rPr>
        <w:fldChar w:fldCharType="separate"/>
      </w:r>
      <w:r>
        <w:rPr>
          <w:rStyle w:val="11"/>
          <w:rFonts w:hint="eastAsia" w:ascii="仿宋_GB2312" w:hAnsi="仿宋_GB2312" w:eastAsia="仿宋_GB2312" w:cs="仿宋_GB2312"/>
          <w:sz w:val="32"/>
          <w:szCs w:val="32"/>
          <w:lang w:val="en-US" w:eastAsia="zh-CN"/>
        </w:rPr>
        <w:t>《中国共产党普通高等学校基层组织工作条例》</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（总则）</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"https://mp.weixin.qq.com/s/2s67c4aM2D_HS0P0SVg3MA" </w:instrText>
      </w:r>
      <w:r>
        <w:rPr>
          <w:rFonts w:hint="eastAsia" w:ascii="仿宋_GB2312" w:hAnsi="仿宋_GB2312" w:eastAsia="仿宋_GB2312" w:cs="仿宋_GB2312"/>
          <w:color w:val="auto"/>
          <w:sz w:val="32"/>
          <w:szCs w:val="32"/>
          <w:lang w:val="en-US" w:eastAsia="zh-CN"/>
        </w:rPr>
        <w:fldChar w:fldCharType="separate"/>
      </w:r>
      <w:r>
        <w:rPr>
          <w:rStyle w:val="11"/>
          <w:rFonts w:hint="eastAsia" w:ascii="仿宋_GB2312" w:hAnsi="仿宋_GB2312" w:eastAsia="仿宋_GB2312" w:cs="仿宋_GB2312"/>
          <w:sz w:val="32"/>
          <w:szCs w:val="32"/>
          <w:lang w:val="en-US" w:eastAsia="zh-CN"/>
        </w:rPr>
        <w:t>《中国共产党纪律处分条例》</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习近平总书记关于加强党的作风建设论述摘编》</w:t>
      </w:r>
    </w:p>
    <w:p w14:paraId="47F32435">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评选每月一星</w:t>
      </w:r>
    </w:p>
    <w:p w14:paraId="02E15815">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5.支部查摆问题</w:t>
      </w:r>
      <w:r>
        <w:rPr>
          <w:rFonts w:hint="eastAsia" w:ascii="仿宋_GB2312" w:hAnsi="仿宋_GB2312" w:eastAsia="仿宋_GB2312" w:cs="仿宋_GB2312"/>
          <w:b/>
          <w:bCs/>
          <w:color w:val="auto"/>
          <w:sz w:val="32"/>
          <w:szCs w:val="32"/>
          <w:lang w:val="en-US" w:eastAsia="zh-CN"/>
        </w:rPr>
        <w:t>（陈亚文同志）</w:t>
      </w:r>
      <w:r>
        <w:rPr>
          <w:rFonts w:hint="eastAsia" w:ascii="仿宋_GB2312" w:hAnsi="仿宋_GB2312" w:eastAsia="仿宋_GB2312" w:cs="仿宋_GB2312"/>
          <w:color w:val="auto"/>
          <w:sz w:val="32"/>
          <w:szCs w:val="32"/>
          <w:lang w:val="en-US" w:eastAsia="zh-CN"/>
        </w:rPr>
        <w:t xml:space="preserve">  </w:t>
      </w:r>
    </w:p>
    <w:p w14:paraId="21F7C261">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200" w:right="0" w:rightChars="0" w:firstLine="320" w:firstLineChars="1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四、自学与集中学习安排</w:t>
      </w:r>
    </w:p>
    <w:p w14:paraId="5B32116D">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（一）全体党员通过自学完成以下学习内容</w:t>
      </w:r>
    </w:p>
    <w:p w14:paraId="63085545">
      <w:pPr>
        <w:pStyle w:val="13"/>
        <w:keepNext w:val="0"/>
        <w:keepLines w:val="0"/>
        <w:pageBreakBefore w:val="0"/>
        <w:kinsoku/>
        <w:wordWrap/>
        <w:overflowPunct/>
        <w:topLinePunct w:val="0"/>
        <w:bidi w:val="0"/>
        <w:adjustRightInd w:val="0"/>
        <w:spacing w:line="560" w:lineRule="exact"/>
        <w:ind w:firstLine="64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2"/>
          <w:sz w:val="32"/>
          <w:szCs w:val="32"/>
          <w:lang w:val="en-US" w:eastAsia="zh-CN" w:bidi="ar-SA"/>
        </w:rPr>
        <w:t>《习近平谈治国理政（第五卷）》</w:t>
      </w:r>
    </w:p>
    <w:p w14:paraId="28B5954A">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2.《习近平著作选读》第三卷</w:t>
      </w:r>
    </w:p>
    <w:p w14:paraId="49984763">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lang w:val="en-US" w:eastAsia="zh-CN"/>
        </w:rPr>
      </w:pPr>
      <w:r>
        <w:rPr>
          <w:rFonts w:hint="eastAsia" w:ascii="仿宋_GB2312" w:hAnsi="仿宋_GB2312" w:eastAsia="仿宋_GB2312" w:cs="仿宋_GB2312"/>
          <w:color w:val="auto"/>
          <w:sz w:val="32"/>
          <w:szCs w:val="32"/>
          <w:lang w:val="en-US" w:eastAsia="zh-CN"/>
        </w:rPr>
        <w:t>3.《中国共产党章程》</w:t>
      </w:r>
    </w:p>
    <w:p w14:paraId="0775B4F3">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4.《党的二十届三中全会〈决定〉学习辅导百问》</w:t>
      </w:r>
    </w:p>
    <w:p w14:paraId="7B5230B3">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5.《共产党员纪律必修课》</w:t>
      </w:r>
    </w:p>
    <w:p w14:paraId="5645BF47">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6.《中国共产党纪律处分条例》</w:t>
      </w:r>
    </w:p>
    <w:p w14:paraId="591E31A6">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bidi="ar-SA"/>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习近平总书记关于加强党的作风建设论述摘编》</w:t>
      </w:r>
    </w:p>
    <w:p w14:paraId="6E3B4BD1">
      <w:pPr>
        <w:pStyle w:val="13"/>
        <w:keepNext w:val="0"/>
        <w:keepLines w:val="0"/>
        <w:pageBreakBefore w:val="0"/>
        <w:kinsoku/>
        <w:wordWrap/>
        <w:overflowPunct/>
        <w:topLinePunct w:val="0"/>
        <w:bidi w:val="0"/>
        <w:adjustRightInd w:val="0"/>
        <w:spacing w:line="560" w:lineRule="exact"/>
        <w:ind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8.习近平重要讲话：《铸牢中华民族共同体意识 推进新时代党的民族工作高质量发展》</w:t>
      </w:r>
    </w:p>
    <w:p w14:paraId="6EEA8259">
      <w:pPr>
        <w:pStyle w:val="13"/>
        <w:keepNext w:val="0"/>
        <w:keepLines w:val="0"/>
        <w:pageBreakBefore w:val="0"/>
        <w:kinsoku/>
        <w:wordWrap/>
        <w:overflowPunct/>
        <w:topLinePunct w:val="0"/>
        <w:bidi w:val="0"/>
        <w:adjustRightInd w:val="0"/>
        <w:spacing w:line="560" w:lineRule="exact"/>
        <w:ind w:firstLine="64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9.湖北省宗教工作会议精神</w:t>
      </w:r>
    </w:p>
    <w:p w14:paraId="10E98738">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（二）集中学习</w:t>
      </w:r>
    </w:p>
    <w:p w14:paraId="059DCCAC">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1.深入学习《习近平谈治国理政（第五卷）》中《中国式现代化是中国共产党领导的社会主义现代化》篇目;</w:t>
      </w:r>
      <w:r>
        <w:rPr>
          <w:rFonts w:hint="eastAsia" w:ascii="仿宋_GB2312" w:hAnsi="仿宋_GB2312" w:eastAsia="仿宋_GB2312" w:cs="仿宋_GB2312"/>
          <w:b/>
          <w:bCs/>
          <w:color w:val="auto"/>
          <w:kern w:val="2"/>
          <w:sz w:val="32"/>
          <w:szCs w:val="32"/>
          <w:lang w:val="en-US" w:eastAsia="zh-CN" w:bidi="ar-SA"/>
        </w:rPr>
        <w:t>(肖伟同志)</w:t>
      </w:r>
    </w:p>
    <w:p w14:paraId="19250075">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2.习近平总书记在庆祝中华人民共和国成立76周年招待会上的讲话；</w:t>
      </w:r>
      <w:r>
        <w:rPr>
          <w:rFonts w:hint="eastAsia" w:ascii="仿宋_GB2312" w:hAnsi="仿宋_GB2312" w:eastAsia="仿宋_GB2312" w:cs="仿宋_GB2312"/>
          <w:b/>
          <w:bCs/>
          <w:color w:val="auto"/>
          <w:kern w:val="2"/>
          <w:sz w:val="32"/>
          <w:szCs w:val="32"/>
          <w:lang w:val="en-US" w:eastAsia="zh-CN" w:bidi="ar-SA"/>
        </w:rPr>
        <w:t>（徐蕾莉同志）</w:t>
      </w:r>
    </w:p>
    <w:p w14:paraId="71E85307">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3.深入学习习近平总书记发表的重要文章《中华民族共同体的形成和发展是人心所向、大势所趋、历史必然》</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（王东军同志）</w:t>
      </w:r>
    </w:p>
    <w:p w14:paraId="2DFFF770">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b w:val="0"/>
          <w:bCs w:val="0"/>
          <w:color w:val="auto"/>
          <w:kern w:val="2"/>
          <w:sz w:val="32"/>
          <w:szCs w:val="32"/>
          <w:lang w:val="en-US" w:eastAsia="zh-CN" w:bidi="ar-SA"/>
        </w:rPr>
        <w:t>习近平总书记关于加强和改进民族工作的重要思想；</w:t>
      </w:r>
      <w:r>
        <w:rPr>
          <w:rFonts w:hint="eastAsia" w:ascii="仿宋_GB2312" w:hAnsi="仿宋_GB2312" w:eastAsia="仿宋_GB2312" w:cs="仿宋_GB2312"/>
          <w:b/>
          <w:bCs/>
          <w:color w:val="auto"/>
          <w:kern w:val="2"/>
          <w:sz w:val="32"/>
          <w:szCs w:val="32"/>
          <w:lang w:val="en-US" w:eastAsia="zh-CN" w:bidi="ar-SA"/>
        </w:rPr>
        <w:t>（陈亚文同志）</w:t>
      </w:r>
    </w:p>
    <w:p w14:paraId="1A8DBAB8">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5.《筑牢中华民族共同体意识》（中共中央统战部副部长，国家民族事务委员会主任、党组书记 潘岳的讲话）；</w:t>
      </w:r>
      <w:r>
        <w:rPr>
          <w:rFonts w:hint="eastAsia" w:ascii="仿宋_GB2312" w:hAnsi="仿宋_GB2312" w:eastAsia="仿宋_GB2312" w:cs="仿宋_GB2312"/>
          <w:b/>
          <w:bCs/>
          <w:color w:val="auto"/>
          <w:kern w:val="2"/>
          <w:sz w:val="32"/>
          <w:szCs w:val="32"/>
          <w:lang w:val="en-US" w:eastAsia="zh-CN" w:bidi="ar-SA"/>
        </w:rPr>
        <w:t>（马俊杰同志）</w:t>
      </w:r>
    </w:p>
    <w:p w14:paraId="504BCBEE">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6市学习教育专班《关于转发〈传达学习中央层面工作专班提示精神暨省委学习教育工作专班（扩大）会议精神传达提纲〉的通知》；</w:t>
      </w:r>
      <w:r>
        <w:rPr>
          <w:rFonts w:hint="eastAsia" w:ascii="仿宋_GB2312" w:hAnsi="仿宋_GB2312" w:eastAsia="仿宋_GB2312" w:cs="仿宋_GB2312"/>
          <w:b/>
          <w:bCs/>
          <w:color w:val="auto"/>
          <w:kern w:val="2"/>
          <w:sz w:val="32"/>
          <w:szCs w:val="32"/>
          <w:lang w:val="en-US" w:eastAsia="zh-CN" w:bidi="ar-SA"/>
        </w:rPr>
        <w:t>（左怀炳同志）</w:t>
      </w:r>
    </w:p>
    <w:p w14:paraId="0E9DD995">
      <w:pPr>
        <w:pStyle w:val="13"/>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7.《中共黄石市纪委关于4起违反中央八项规定精神问题典型案例的通报》；</w:t>
      </w:r>
      <w:r>
        <w:rPr>
          <w:rFonts w:hint="eastAsia" w:ascii="仿宋_GB2312" w:hAnsi="仿宋_GB2312" w:eastAsia="仿宋_GB2312" w:cs="仿宋_GB2312"/>
          <w:b/>
          <w:bCs/>
          <w:color w:val="auto"/>
          <w:kern w:val="2"/>
          <w:sz w:val="32"/>
          <w:szCs w:val="32"/>
          <w:lang w:val="en-US" w:eastAsia="zh-CN" w:bidi="ar-SA"/>
        </w:rPr>
        <w:t>（周倩兰同志）</w:t>
      </w:r>
    </w:p>
    <w:p w14:paraId="7640964C">
      <w:pPr>
        <w:pStyle w:val="13"/>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firstLine="642"/>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关于转发《传达学习中央层面工作专班提示精神暨省委学习教育工作专班（扩大）会议精神传达提纲》的通知；</w:t>
      </w:r>
      <w:r>
        <w:rPr>
          <w:rFonts w:hint="eastAsia" w:ascii="仿宋_GB2312" w:hAnsi="仿宋_GB2312" w:eastAsia="仿宋_GB2312" w:cs="仿宋_GB2312"/>
          <w:b/>
          <w:bCs/>
          <w:color w:val="auto"/>
          <w:kern w:val="2"/>
          <w:sz w:val="32"/>
          <w:szCs w:val="32"/>
          <w:lang w:val="en-US" w:eastAsia="zh-CN" w:bidi="ar-SA"/>
        </w:rPr>
        <w:t>（徐蕾莉同志）</w:t>
      </w:r>
    </w:p>
    <w:p w14:paraId="7B6F1DA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2"/>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《中共黄石市纪委关于4起违反中央八项规定精神问题典型案例的通报》</w:t>
      </w:r>
      <w:r>
        <w:rPr>
          <w:rFonts w:hint="eastAsia" w:ascii="仿宋_GB2312" w:hAnsi="仿宋_GB2312" w:eastAsia="仿宋_GB2312" w:cs="仿宋_GB2312"/>
          <w:b/>
          <w:bCs/>
          <w:color w:val="auto"/>
          <w:kern w:val="2"/>
          <w:sz w:val="32"/>
          <w:szCs w:val="32"/>
          <w:lang w:val="en-US" w:eastAsia="zh-CN" w:bidi="ar-SA"/>
        </w:rPr>
        <w:t>（肖伟同志）</w:t>
      </w:r>
    </w:p>
    <w:p w14:paraId="7EDD6628">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2"/>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w:t>
      </w:r>
      <w:r>
        <w:rPr>
          <w:rFonts w:hint="eastAsia" w:ascii="仿宋_GB2312" w:hAnsi="仿宋_GB2312" w:eastAsia="仿宋_GB2312" w:cs="仿宋_GB2312"/>
          <w:b w:val="0"/>
          <w:bCs w:val="0"/>
          <w:color w:val="auto"/>
          <w:kern w:val="2"/>
          <w:sz w:val="32"/>
          <w:szCs w:val="32"/>
          <w:lang w:val="en-US" w:eastAsia="zh-CN" w:bidi="ar-SA"/>
        </w:rPr>
        <w:t>关于转发《关于印发〈2025年国庆、中秋期间纠“四风”树新风工作方案〉的通知》的通知；</w:t>
      </w:r>
      <w:r>
        <w:rPr>
          <w:rFonts w:hint="eastAsia" w:ascii="仿宋_GB2312" w:hAnsi="仿宋_GB2312" w:eastAsia="仿宋_GB2312" w:cs="仿宋_GB2312"/>
          <w:b/>
          <w:bCs/>
          <w:color w:val="auto"/>
          <w:kern w:val="2"/>
          <w:sz w:val="32"/>
          <w:szCs w:val="32"/>
          <w:lang w:val="en-US" w:eastAsia="zh-CN" w:bidi="ar-SA"/>
        </w:rPr>
        <w:t>（王东军同志）</w:t>
      </w:r>
    </w:p>
    <w:p w14:paraId="156BFC39">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五、开展党史学习</w:t>
      </w:r>
    </w:p>
    <w:p w14:paraId="7CED2B1A">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b w:val="0"/>
          <w:bCs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结合</w:t>
      </w:r>
      <w:r>
        <w:rPr>
          <w:rFonts w:hint="default" w:ascii="仿宋_GB2312" w:hAnsi="仿宋_GB2312" w:eastAsia="仿宋_GB2312" w:cs="仿宋_GB2312"/>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月</w:t>
      </w: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日新中国成立</w:t>
      </w:r>
      <w:r>
        <w:rPr>
          <w:rFonts w:hint="default" w:ascii="仿宋_GB2312" w:hAnsi="仿宋_GB2312" w:eastAsia="仿宋_GB2312" w:cs="仿宋_GB2312"/>
          <w:color w:val="auto"/>
          <w:kern w:val="2"/>
          <w:sz w:val="32"/>
          <w:szCs w:val="32"/>
          <w:lang w:val="en-US" w:eastAsia="zh-CN" w:bidi="ar-SA"/>
        </w:rPr>
        <w:t>76</w:t>
      </w:r>
      <w:r>
        <w:rPr>
          <w:rFonts w:hint="eastAsia" w:ascii="仿宋_GB2312" w:hAnsi="仿宋_GB2312" w:eastAsia="仿宋_GB2312" w:cs="仿宋_GB2312"/>
          <w:color w:val="auto"/>
          <w:kern w:val="2"/>
          <w:sz w:val="32"/>
          <w:szCs w:val="32"/>
          <w:lang w:val="en-US" w:eastAsia="zh-CN" w:bidi="ar-SA"/>
        </w:rPr>
        <w:t>周年纪念日，</w:t>
      </w:r>
      <w:r>
        <w:rPr>
          <w:rFonts w:hint="default"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月</w:t>
      </w:r>
      <w:r>
        <w:rPr>
          <w:rFonts w:hint="default" w:ascii="仿宋_GB2312" w:hAnsi="仿宋_GB2312" w:eastAsia="仿宋_GB2312" w:cs="仿宋_GB2312"/>
          <w:color w:val="auto"/>
          <w:kern w:val="2"/>
          <w:sz w:val="32"/>
          <w:szCs w:val="32"/>
          <w:lang w:val="en-US" w:eastAsia="zh-CN" w:bidi="ar-SA"/>
        </w:rPr>
        <w:t>22</w:t>
      </w:r>
      <w:r>
        <w:rPr>
          <w:rFonts w:hint="eastAsia" w:ascii="仿宋_GB2312" w:hAnsi="仿宋_GB2312" w:eastAsia="仿宋_GB2312" w:cs="仿宋_GB2312"/>
          <w:color w:val="auto"/>
          <w:kern w:val="2"/>
          <w:sz w:val="32"/>
          <w:szCs w:val="32"/>
          <w:lang w:val="en-US" w:eastAsia="zh-CN" w:bidi="ar-SA"/>
        </w:rPr>
        <w:t>日长征胜利</w:t>
      </w:r>
      <w:r>
        <w:rPr>
          <w:rFonts w:hint="default" w:ascii="仿宋_GB2312" w:hAnsi="仿宋_GB2312" w:eastAsia="仿宋_GB2312" w:cs="仿宋_GB2312"/>
          <w:color w:val="auto"/>
          <w:kern w:val="2"/>
          <w:sz w:val="32"/>
          <w:szCs w:val="32"/>
          <w:lang w:val="en-US" w:eastAsia="zh-CN" w:bidi="ar-SA"/>
        </w:rPr>
        <w:t>89</w:t>
      </w:r>
      <w:r>
        <w:rPr>
          <w:rFonts w:hint="eastAsia" w:ascii="仿宋_GB2312" w:hAnsi="仿宋_GB2312" w:eastAsia="仿宋_GB2312" w:cs="仿宋_GB2312"/>
          <w:color w:val="auto"/>
          <w:kern w:val="2"/>
          <w:sz w:val="32"/>
          <w:szCs w:val="32"/>
          <w:lang w:val="en-US" w:eastAsia="zh-CN" w:bidi="ar-SA"/>
        </w:rPr>
        <w:t>周年纪念日，</w:t>
      </w:r>
      <w:r>
        <w:rPr>
          <w:rFonts w:hint="default"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月</w:t>
      </w:r>
      <w:r>
        <w:rPr>
          <w:rFonts w:hint="default" w:ascii="仿宋_GB2312" w:hAnsi="仿宋_GB2312" w:eastAsia="仿宋_GB2312" w:cs="仿宋_GB2312"/>
          <w:color w:val="auto"/>
          <w:kern w:val="2"/>
          <w:sz w:val="32"/>
          <w:szCs w:val="32"/>
          <w:lang w:val="en-US" w:eastAsia="zh-CN" w:bidi="ar-SA"/>
        </w:rPr>
        <w:t>25</w:t>
      </w:r>
      <w:r>
        <w:rPr>
          <w:rFonts w:hint="eastAsia" w:ascii="仿宋_GB2312" w:hAnsi="仿宋_GB2312" w:eastAsia="仿宋_GB2312" w:cs="仿宋_GB2312"/>
          <w:color w:val="auto"/>
          <w:kern w:val="2"/>
          <w:sz w:val="32"/>
          <w:szCs w:val="32"/>
          <w:lang w:val="en-US" w:eastAsia="zh-CN" w:bidi="ar-SA"/>
        </w:rPr>
        <w:t>日抗美援朝出国作战</w:t>
      </w:r>
      <w:r>
        <w:rPr>
          <w:rFonts w:hint="default" w:ascii="仿宋_GB2312" w:hAnsi="仿宋_GB2312" w:eastAsia="仿宋_GB2312" w:cs="仿宋_GB2312"/>
          <w:color w:val="auto"/>
          <w:kern w:val="2"/>
          <w:sz w:val="32"/>
          <w:szCs w:val="32"/>
          <w:lang w:val="en-US" w:eastAsia="zh-CN" w:bidi="ar-SA"/>
        </w:rPr>
        <w:t>75</w:t>
      </w:r>
      <w:r>
        <w:rPr>
          <w:rFonts w:hint="eastAsia" w:ascii="仿宋_GB2312" w:hAnsi="仿宋_GB2312" w:eastAsia="仿宋_GB2312" w:cs="仿宋_GB2312"/>
          <w:color w:val="auto"/>
          <w:kern w:val="2"/>
          <w:sz w:val="32"/>
          <w:szCs w:val="32"/>
          <w:lang w:val="en-US" w:eastAsia="zh-CN" w:bidi="ar-SA"/>
        </w:rPr>
        <w:t>周年纪念日，开展党史学习，深入交流研讨。带领支部</w:t>
      </w:r>
      <w:r>
        <w:rPr>
          <w:rFonts w:hint="default" w:ascii="仿宋_GB2312" w:hAnsi="仿宋_GB2312" w:eastAsia="仿宋_GB2312" w:cs="仿宋_GB2312"/>
          <w:color w:val="auto"/>
          <w:kern w:val="2"/>
          <w:sz w:val="32"/>
          <w:szCs w:val="32"/>
          <w:lang w:val="en-US" w:eastAsia="zh-CN" w:bidi="ar-SA"/>
        </w:rPr>
        <w:t>党员重温历史、缅怀先烈，弘扬伟大建国精神、长征精神和抗美援朝精神，不断激发党员的爱国情怀和奋斗精神，增强党员的责任感和使命感。</w:t>
      </w:r>
    </w:p>
    <w:p w14:paraId="12F11386">
      <w:pPr>
        <w:pStyle w:val="14"/>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40" w:firstLineChars="200"/>
        <w:textAlignment w:val="center"/>
        <w:rPr>
          <w:rFonts w:hint="default"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六、讲纪律教育微课</w:t>
      </w:r>
    </w:p>
    <w:p w14:paraId="05E390AD">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围绕《共产党员纪律必修课》第二部分第45课《履职莫要不作为、乱作为》内容，结合实际工作，由支部书记、支委和干部带头担任主讲人进行5～10分钟的纪律教育授课，引导党员干部在日常工作担当作为、积极奋斗，为实现学校</w:t>
      </w:r>
      <w:r>
        <w:rPr>
          <w:rFonts w:hint="eastAsia" w:ascii="仿宋_GB2312" w:hAnsi="仿宋_GB2312" w:eastAsia="仿宋_GB2312" w:cs="仿宋_GB2312"/>
          <w:sz w:val="32"/>
          <w:szCs w:val="32"/>
        </w:rPr>
        <w:t>“创双高、</w:t>
      </w:r>
      <w:r>
        <w:rPr>
          <w:rFonts w:hint="eastAsia" w:ascii="仿宋_GB2312" w:hAnsi="仿宋_GB2312" w:eastAsia="仿宋_GB2312" w:cs="仿宋_GB2312"/>
          <w:sz w:val="32"/>
          <w:szCs w:val="32"/>
          <w:lang w:val="en-US" w:eastAsia="zh-CN"/>
        </w:rPr>
        <w:t>升本科、强特色、争一流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的宏伟目标作出应有贡献</w:t>
      </w:r>
      <w:r>
        <w:rPr>
          <w:rFonts w:hint="eastAsia" w:ascii="仿宋_GB2312" w:hAnsi="仿宋_GB2312" w:eastAsia="仿宋_GB2312" w:cs="仿宋_GB2312"/>
          <w:color w:val="auto"/>
          <w:kern w:val="2"/>
          <w:sz w:val="32"/>
          <w:szCs w:val="32"/>
          <w:lang w:val="en-US" w:eastAsia="zh-CN" w:bidi="ar-SA"/>
        </w:rPr>
        <w:t>。</w:t>
      </w:r>
      <w:bookmarkStart w:id="0" w:name="_GoBack"/>
      <w:r>
        <w:rPr>
          <w:rFonts w:hint="eastAsia" w:ascii="仿宋_GB2312" w:hAnsi="仿宋_GB2312" w:eastAsia="仿宋_GB2312" w:cs="仿宋_GB2312"/>
          <w:b/>
          <w:bCs/>
          <w:color w:val="auto"/>
          <w:kern w:val="2"/>
          <w:sz w:val="32"/>
          <w:szCs w:val="32"/>
          <w:lang w:val="en-US" w:eastAsia="zh-CN" w:bidi="ar-SA"/>
        </w:rPr>
        <w:t>（陈亚文同志）</w:t>
      </w:r>
      <w:bookmarkEnd w:id="0"/>
    </w:p>
    <w:p w14:paraId="6A973160">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开展铸牢中华民族共同体意识宣教月活动</w:t>
      </w:r>
    </w:p>
    <w:p w14:paraId="205E1A7A">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围绕铸牢中华民族共同体意识主题宣传月活动方案要求，组织开展讲好铸牢中华民族共同体意识专题教育活动，统战委员带头宣讲习近平总书记关于加强和改进民族工作的重要思想和中央、省委、市委民族工作会议精神，引导党员干部深刻领会铸牢中华民族共同体意识的精髓要义，筑牢思想根基，树立共同体理念，维护国家统一和民族团结，不断增强对伟大祖国、中华民族、中华文化、中国共产党、中国特色社会主义的认同感和自豪感。</w:t>
      </w:r>
    </w:p>
    <w:p w14:paraId="5D9701D2">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textAlignment w:val="auto"/>
        <w:outlineLvl w:val="9"/>
        <w:rPr>
          <w:rFonts w:hint="default" w:ascii="仿宋_GB2312" w:hAnsi="仿宋_GB2312" w:eastAsia="仿宋_GB2312" w:cs="仿宋_GB2312"/>
          <w:b w:val="0"/>
          <w:bCs w:val="0"/>
          <w:color w:val="auto"/>
          <w:sz w:val="32"/>
          <w:szCs w:val="32"/>
          <w:lang w:val="en-US" w:eastAsia="zh-CN" w:bidi="ar-SA"/>
        </w:rPr>
      </w:pPr>
      <w:r>
        <w:rPr>
          <w:rFonts w:hint="eastAsia" w:ascii="黑体" w:hAnsi="黑体" w:eastAsia="黑体" w:cs="黑体"/>
          <w:b w:val="0"/>
          <w:bCs w:val="0"/>
          <w:sz w:val="32"/>
          <w:szCs w:val="32"/>
          <w:lang w:val="en-US" w:eastAsia="zh-CN"/>
        </w:rPr>
        <w:t>八、部署专项工作</w:t>
      </w:r>
      <w:r>
        <w:rPr>
          <w:rFonts w:hint="eastAsia" w:ascii="仿宋_GB2312" w:hAnsi="仿宋_GB2312" w:eastAsia="仿宋_GB2312" w:cs="仿宋_GB2312"/>
          <w:sz w:val="32"/>
          <w:szCs w:val="32"/>
          <w:lang w:val="en-US" w:eastAsia="zh-CN"/>
        </w:rPr>
        <w:t xml:space="preserve">     </w:t>
      </w:r>
    </w:p>
    <w:p w14:paraId="00C46C2D">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扎实做好发展党员工作和党费收缴工作。严格按照《中国共产党发展党员工作细则要求》《中国共产党党费收缴、使用和管理的规定》要求，做好入党积极分子的确定和培养教育工作，及时《预审表》和《备案报告》，及时对党员名册和党费收缴情况进行统计和完善。</w:t>
      </w:r>
    </w:p>
    <w:p w14:paraId="015B590F">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认真做好基层党组织设置调整和备案工作。落实《中共教育部党组关于高校教师党支部书记“双带头人”培育工程的实施意见》精神及年度党建工作要点要求，推进教师党支部“双带头人”全覆盖，一般从具有副高级以上专业技术职务（职称）或者博士研究生学历学位的优秀党员教师中选任。规范设置二级学院党总支纪检委员（二级学院党总支纪检委员一般由专职副书记兼任，直属党支部纪检委员应由中层干部兼任）。各党总支、直属党支部支部书记、支委人选事先与党委组织部进行沟通后再组织选举，选举完成后及时报上级党组织审批、备案。</w:t>
      </w:r>
    </w:p>
    <w:p w14:paraId="68433A00">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3.系统梳理基层党建重点工作落实情况。各基层党组织要对照校党建工作要点和党委工作要点落实情况进行逐项梳理、查漏补缺，聚焦整治形式主义为基层减负和破解</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小马拉大车</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突出问题、党建和党员队伍建设等年度基层党建重点任务开展一次</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回头看</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，严把时间节点、细化工作举措、强化跟踪问效、确保硬仗硬结，高质量完成年度目标任务。</w:t>
      </w:r>
    </w:p>
    <w:p w14:paraId="5CA7C833">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color w:val="auto"/>
          <w:kern w:val="2"/>
          <w:sz w:val="32"/>
          <w:szCs w:val="32"/>
          <w:lang w:val="en-US" w:eastAsia="zh-CN" w:bidi="ar-SA"/>
        </w:rPr>
        <w:t>4.党员干部积极参与“十五五”规划建言献策。党员干部要带头发挥先锋模范作用，主动参与学校“十五五”规划与建设工作中去，围绕学校办学理念、办学目标、办学定位，重点改革任务、重大工程、重大项目，党建与思政工作建设，专业建设，师资队伍建设，产教融合与社会服务发展，信息化建设，国际合作交流发展建议，校园文化建设，职教本科创建，“十五五”规划高效落地的保障措施等方面积极建言献策，为学校科学谋划2026—2030年发展路径，加快实现“创双高、升本科、强特色、争一流”目标任务提供智力支撑。（意见征集方式详见：《邀您共绘新蓝图！湖北工程职业学院“十五五”规划意见征集启动》）</w:t>
      </w:r>
    </w:p>
    <w:p w14:paraId="3033C3A0">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九、活动要求</w:t>
      </w:r>
    </w:p>
    <w:p w14:paraId="23AB1971">
      <w:pPr>
        <w:pStyle w:val="14"/>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1.根据主题党日活动要求，各党支部召开支委会结合工作实际认真研究支部主题党日活动方案，落实相关工作。</w:t>
      </w:r>
    </w:p>
    <w:p w14:paraId="0453EB4E">
      <w:pPr>
        <w:pStyle w:val="14"/>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2.会上参与主题讨论发言的同志须提交书面发言材料存档备查。</w:t>
      </w:r>
    </w:p>
    <w:p w14:paraId="6596D7DB">
      <w:pPr>
        <w:pStyle w:val="14"/>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3、做好支部主题党日活动记录，会后整理好签到表、方案、学习材料、会议照片等台账资料，于2025年10月31日前将支部主题党日活动方案、开展情况（含图片）和“每月一星”等相关材料发到组织部邮箱。组织部邮箱：</w:t>
      </w:r>
      <w:r>
        <w:rPr>
          <w:rFonts w:hint="eastAsia" w:ascii="仿宋_GB2312" w:hAnsi="仿宋_GB2312" w:eastAsia="仿宋_GB2312" w:cs="仿宋_GB2312"/>
          <w:spacing w:val="5"/>
          <w:sz w:val="32"/>
          <w:szCs w:val="32"/>
          <w:lang w:val="en-US" w:eastAsia="zh-CN" w:bidi="ar-SA"/>
        </w:rPr>
        <w:fldChar w:fldCharType="begin"/>
      </w:r>
      <w:r>
        <w:rPr>
          <w:rFonts w:hint="eastAsia" w:ascii="仿宋_GB2312" w:hAnsi="仿宋_GB2312" w:eastAsia="仿宋_GB2312" w:cs="仿宋_GB2312"/>
          <w:spacing w:val="5"/>
          <w:sz w:val="32"/>
          <w:szCs w:val="32"/>
          <w:lang w:val="en-US" w:eastAsia="zh-CN" w:bidi="ar-SA"/>
        </w:rPr>
        <w:instrText xml:space="preserve"> HYPERLINK "mailto:hbeizzb@163.com" </w:instrText>
      </w:r>
      <w:r>
        <w:rPr>
          <w:rFonts w:hint="eastAsia" w:ascii="仿宋_GB2312" w:hAnsi="仿宋_GB2312" w:eastAsia="仿宋_GB2312" w:cs="仿宋_GB2312"/>
          <w:spacing w:val="5"/>
          <w:sz w:val="32"/>
          <w:szCs w:val="32"/>
          <w:lang w:val="en-US" w:eastAsia="zh-CN" w:bidi="ar-SA"/>
        </w:rPr>
        <w:fldChar w:fldCharType="separate"/>
      </w:r>
      <w:r>
        <w:rPr>
          <w:rFonts w:hint="eastAsia" w:ascii="仿宋_GB2312" w:hAnsi="仿宋_GB2312" w:eastAsia="仿宋_GB2312" w:cs="仿宋_GB2312"/>
          <w:spacing w:val="5"/>
          <w:sz w:val="32"/>
          <w:szCs w:val="32"/>
          <w:lang w:val="en-US" w:eastAsia="zh-CN" w:bidi="ar-SA"/>
        </w:rPr>
        <w:t>hbeizzb@163.com</w:t>
      </w:r>
      <w:r>
        <w:rPr>
          <w:rFonts w:hint="eastAsia" w:ascii="仿宋_GB2312" w:hAnsi="仿宋_GB2312" w:eastAsia="仿宋_GB2312" w:cs="仿宋_GB2312"/>
          <w:spacing w:val="5"/>
          <w:sz w:val="32"/>
          <w:szCs w:val="32"/>
          <w:lang w:val="en-US" w:eastAsia="zh-CN" w:bidi="ar-SA"/>
        </w:rPr>
        <w:fldChar w:fldCharType="end"/>
      </w:r>
    </w:p>
    <w:p w14:paraId="45EF540C">
      <w:pPr>
        <w:pStyle w:val="14"/>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4、要处理好党员个人自学与主题党日活动集中学习的关系，要将党员个人自学作为主题党日活动学习的组成部分，充分发挥“学习强国”等学习平台的学习功能，要求党员通过自学完成主要学习任务，集中学习要突出重点，结合实际。</w:t>
      </w:r>
    </w:p>
    <w:p w14:paraId="1A9FBD1E">
      <w:pPr>
        <w:pStyle w:val="14"/>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p>
    <w:p w14:paraId="0514934F">
      <w:pPr>
        <w:pStyle w:val="14"/>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           </w:t>
      </w:r>
    </w:p>
    <w:p w14:paraId="5814D250">
      <w:pPr>
        <w:pStyle w:val="14"/>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2310" w:firstLineChars="7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湖北工程职业学院数智商贸第二党支部                                                                                                             </w:t>
      </w:r>
    </w:p>
    <w:p w14:paraId="0B4DC464">
      <w:pPr>
        <w:pStyle w:val="14"/>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                         2025年10月30日</w:t>
      </w:r>
    </w:p>
    <w:p w14:paraId="34611974">
      <w:pPr>
        <w:pStyle w:val="12"/>
        <w:ind w:left="0" w:leftChars="0" w:firstLine="0" w:firstLineChars="0"/>
        <w:rPr>
          <w:rFonts w:hint="eastAsia" w:ascii="仿宋_GB2312" w:hAnsi="仿宋_GB2312" w:eastAsia="仿宋_GB2312" w:cs="仿宋_GB2312"/>
          <w:sz w:val="32"/>
          <w:szCs w:val="32"/>
          <w:lang w:val="en-US" w:eastAsia="zh-CN"/>
        </w:rPr>
      </w:pPr>
    </w:p>
    <w:p w14:paraId="57A2C74E">
      <w:pPr>
        <w:pStyle w:val="12"/>
        <w:ind w:left="0" w:leftChars="0" w:firstLine="0" w:firstLineChars="0"/>
        <w:rPr>
          <w:rFonts w:hint="eastAsia"/>
          <w:lang w:val="en-US" w:eastAsia="zh-C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C04D">
    <w:pPr>
      <w:pStyle w:val="4"/>
    </w:pPr>
    <w:r>
      <w:rPr>
        <w:rFonts w:ascii="Tahoma" w:hAnsi="Tahoma" w:eastAsia="微软雅黑"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EA0D2FE">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4EA0D2FE">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DFC43"/>
    <w:multiLevelType w:val="singleLevel"/>
    <w:tmpl w:val="975DFC43"/>
    <w:lvl w:ilvl="0" w:tentative="0">
      <w:start w:val="1"/>
      <w:numFmt w:val="chineseCounting"/>
      <w:suff w:val="nothing"/>
      <w:lvlText w:val="%1、"/>
      <w:lvlJc w:val="left"/>
      <w:rPr>
        <w:rFonts w:hint="eastAsia"/>
      </w:rPr>
    </w:lvl>
  </w:abstractNum>
  <w:abstractNum w:abstractNumId="1">
    <w:nsid w:val="C10F998B"/>
    <w:multiLevelType w:val="singleLevel"/>
    <w:tmpl w:val="C10F998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MDgwYzNmOTVmNzFlMWUyNmI5MTgxZWE1NGNiZjIifQ=="/>
    <w:docVar w:name="KSO_WPS_MARK_KEY" w:val="74ecd622-1ee9-4b76-8231-cd977a8512db"/>
  </w:docVars>
  <w:rsids>
    <w:rsidRoot w:val="00000000"/>
    <w:rsid w:val="002D7257"/>
    <w:rsid w:val="0049346A"/>
    <w:rsid w:val="035B3D41"/>
    <w:rsid w:val="042E6207"/>
    <w:rsid w:val="04CA56C9"/>
    <w:rsid w:val="06053772"/>
    <w:rsid w:val="08E22EFC"/>
    <w:rsid w:val="09896166"/>
    <w:rsid w:val="0A0163C0"/>
    <w:rsid w:val="0A537A7B"/>
    <w:rsid w:val="0B2A72A8"/>
    <w:rsid w:val="0DB93582"/>
    <w:rsid w:val="0E96765D"/>
    <w:rsid w:val="0F3C6D1B"/>
    <w:rsid w:val="0FDA66C0"/>
    <w:rsid w:val="103A3A72"/>
    <w:rsid w:val="12137F71"/>
    <w:rsid w:val="12510D79"/>
    <w:rsid w:val="12573718"/>
    <w:rsid w:val="13693F8D"/>
    <w:rsid w:val="160478E2"/>
    <w:rsid w:val="16E077B9"/>
    <w:rsid w:val="176B4C9A"/>
    <w:rsid w:val="177E5132"/>
    <w:rsid w:val="197E37B9"/>
    <w:rsid w:val="198D2F8F"/>
    <w:rsid w:val="1A9C249F"/>
    <w:rsid w:val="1EA97A63"/>
    <w:rsid w:val="1FB30443"/>
    <w:rsid w:val="231A5416"/>
    <w:rsid w:val="240A0006"/>
    <w:rsid w:val="26233510"/>
    <w:rsid w:val="27636E07"/>
    <w:rsid w:val="292D69B8"/>
    <w:rsid w:val="29EF1906"/>
    <w:rsid w:val="2AC90C66"/>
    <w:rsid w:val="2AF84EF9"/>
    <w:rsid w:val="2C676E7B"/>
    <w:rsid w:val="2F255A95"/>
    <w:rsid w:val="2F2A673B"/>
    <w:rsid w:val="2F635FC3"/>
    <w:rsid w:val="2FC53122"/>
    <w:rsid w:val="2FEB5A10"/>
    <w:rsid w:val="306C5CA0"/>
    <w:rsid w:val="31102E48"/>
    <w:rsid w:val="317F18D2"/>
    <w:rsid w:val="32953905"/>
    <w:rsid w:val="33906E2D"/>
    <w:rsid w:val="346B1D67"/>
    <w:rsid w:val="36A36F9D"/>
    <w:rsid w:val="39F328F0"/>
    <w:rsid w:val="3C111A19"/>
    <w:rsid w:val="3FB13F95"/>
    <w:rsid w:val="41091CFF"/>
    <w:rsid w:val="418C02C8"/>
    <w:rsid w:val="42181E94"/>
    <w:rsid w:val="43211527"/>
    <w:rsid w:val="458A0FC3"/>
    <w:rsid w:val="476B6BD2"/>
    <w:rsid w:val="47C336E6"/>
    <w:rsid w:val="47E953C5"/>
    <w:rsid w:val="4947762D"/>
    <w:rsid w:val="4A934B01"/>
    <w:rsid w:val="4AE21535"/>
    <w:rsid w:val="4B8F7333"/>
    <w:rsid w:val="4D453218"/>
    <w:rsid w:val="4E45280A"/>
    <w:rsid w:val="4FA033D9"/>
    <w:rsid w:val="53037334"/>
    <w:rsid w:val="53BF57BF"/>
    <w:rsid w:val="53CC7C3A"/>
    <w:rsid w:val="54B60E4B"/>
    <w:rsid w:val="54E658DC"/>
    <w:rsid w:val="569E2C8B"/>
    <w:rsid w:val="57D0505F"/>
    <w:rsid w:val="57DA0B38"/>
    <w:rsid w:val="583858ED"/>
    <w:rsid w:val="59550F46"/>
    <w:rsid w:val="59894CE9"/>
    <w:rsid w:val="5E6A6CFB"/>
    <w:rsid w:val="5F51216C"/>
    <w:rsid w:val="5FB40A35"/>
    <w:rsid w:val="614167AF"/>
    <w:rsid w:val="62FA63C3"/>
    <w:rsid w:val="639E50C7"/>
    <w:rsid w:val="63B079EF"/>
    <w:rsid w:val="6521656A"/>
    <w:rsid w:val="66915BCA"/>
    <w:rsid w:val="669E4121"/>
    <w:rsid w:val="67B21FED"/>
    <w:rsid w:val="68451337"/>
    <w:rsid w:val="6A41565C"/>
    <w:rsid w:val="6B305781"/>
    <w:rsid w:val="6BA75B7B"/>
    <w:rsid w:val="6F704724"/>
    <w:rsid w:val="71E37CE1"/>
    <w:rsid w:val="736A231C"/>
    <w:rsid w:val="759A39EC"/>
    <w:rsid w:val="75F51571"/>
    <w:rsid w:val="76898121"/>
    <w:rsid w:val="76E54503"/>
    <w:rsid w:val="771E5045"/>
    <w:rsid w:val="77382949"/>
    <w:rsid w:val="792B5411"/>
    <w:rsid w:val="79FF3340"/>
    <w:rsid w:val="7A910122"/>
    <w:rsid w:val="7CC358A1"/>
    <w:rsid w:val="7DA0271E"/>
    <w:rsid w:val="7EC623C5"/>
    <w:rsid w:val="7F1C592A"/>
    <w:rsid w:val="7F363220"/>
    <w:rsid w:val="7FD312D4"/>
    <w:rsid w:val="7FED8ABE"/>
    <w:rsid w:val="9FF6C8C8"/>
    <w:rsid w:val="DCFE740E"/>
    <w:rsid w:val="EFFE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34"/>
      <w:szCs w:val="34"/>
      <w:lang w:val="zh-CN" w:eastAsia="zh-CN" w:bidi="zh-CN"/>
    </w:rPr>
  </w:style>
  <w:style w:type="paragraph" w:styleId="3">
    <w:name w:val="Body Text Indent"/>
    <w:basedOn w:val="1"/>
    <w:next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autoRedefine/>
    <w:qFormat/>
    <w:uiPriority w:val="0"/>
    <w:pPr>
      <w:widowControl w:val="0"/>
      <w:pBdr>
        <w:bottom w:val="single" w:color="auto" w:sz="6" w:space="1"/>
      </w:pBdr>
      <w:tabs>
        <w:tab w:val="center" w:pos="4153"/>
        <w:tab w:val="right" w:pos="8306"/>
      </w:tabs>
      <w:autoSpaceDE w:val="0"/>
      <w:autoSpaceDN w:val="0"/>
      <w:snapToGrid w:val="0"/>
      <w:spacing w:before="0" w:after="0" w:line="240" w:lineRule="auto"/>
      <w:ind w:left="0" w:right="0"/>
      <w:jc w:val="center"/>
    </w:pPr>
    <w:rPr>
      <w:rFonts w:ascii="仿宋" w:hAnsi="仿宋" w:eastAsia="仿宋" w:cs="仿宋"/>
      <w:sz w:val="18"/>
      <w:szCs w:val="18"/>
      <w:lang w:val="zh-CN" w:eastAsia="zh-CN" w:bidi="zh-CN"/>
    </w:rPr>
  </w:style>
  <w:style w:type="paragraph" w:styleId="6">
    <w:name w:val="Title"/>
    <w:basedOn w:val="1"/>
    <w:next w:val="1"/>
    <w:autoRedefine/>
    <w:qFormat/>
    <w:uiPriority w:val="0"/>
    <w:pPr>
      <w:jc w:val="center"/>
      <w:outlineLvl w:val="0"/>
    </w:pPr>
    <w:rPr>
      <w:rFonts w:eastAsia="华文中宋"/>
      <w:bCs/>
      <w:sz w:val="44"/>
      <w:szCs w:val="32"/>
    </w:rPr>
  </w:style>
  <w:style w:type="paragraph" w:styleId="7">
    <w:name w:val="Body Text First Indent"/>
    <w:basedOn w:val="2"/>
    <w:autoRedefine/>
    <w:qFormat/>
    <w:uiPriority w:val="0"/>
    <w:pPr>
      <w:ind w:firstLine="420" w:firstLineChars="100"/>
    </w:pPr>
  </w:style>
  <w:style w:type="paragraph" w:styleId="8">
    <w:name w:val="Body Text First Indent 2"/>
    <w:basedOn w:val="3"/>
    <w:autoRedefine/>
    <w:qFormat/>
    <w:uiPriority w:val="99"/>
    <w:pPr>
      <w:widowControl w:val="0"/>
      <w:adjustRightInd/>
      <w:snapToGrid/>
      <w:ind w:firstLine="420" w:firstLineChars="200"/>
      <w:jc w:val="both"/>
    </w:pPr>
    <w:rPr>
      <w:rFonts w:ascii="Times New Roman" w:hAnsi="Times New Roman" w:eastAsia="宋体" w:cs="Times New Roman"/>
      <w:kern w:val="2"/>
      <w:sz w:val="21"/>
      <w:szCs w:val="24"/>
    </w:rPr>
  </w:style>
  <w:style w:type="character" w:styleId="11">
    <w:name w:val="Hyperlink"/>
    <w:basedOn w:val="10"/>
    <w:qFormat/>
    <w:uiPriority w:val="0"/>
    <w:rPr>
      <w:color w:val="0000FF"/>
      <w:u w:val="single"/>
    </w:rPr>
  </w:style>
  <w:style w:type="paragraph" w:customStyle="1" w:styleId="12">
    <w:name w:val="正文-公1"/>
    <w:next w:val="5"/>
    <w:autoRedefine/>
    <w:qFormat/>
    <w:uiPriority w:val="99"/>
    <w:pPr>
      <w:widowControl w:val="0"/>
      <w:autoSpaceDE w:val="0"/>
      <w:autoSpaceDN w:val="0"/>
      <w:spacing w:before="0" w:after="0" w:line="240" w:lineRule="auto"/>
      <w:ind w:left="0" w:right="0" w:firstLine="200" w:firstLineChars="200"/>
      <w:jc w:val="left"/>
    </w:pPr>
    <w:rPr>
      <w:rFonts w:ascii="仿宋" w:hAnsi="仿宋" w:eastAsia="仿宋" w:cs="仿宋"/>
      <w:color w:val="000000"/>
      <w:sz w:val="22"/>
      <w:szCs w:val="22"/>
      <w:lang w:val="zh-CN" w:eastAsia="zh-CN" w:bidi="zh-CN"/>
    </w:rPr>
  </w:style>
  <w:style w:type="paragraph" w:customStyle="1" w:styleId="13">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2608</Words>
  <Characters>2682</Characters>
  <Lines>0</Lines>
  <Paragraphs>0</Paragraphs>
  <TotalTime>11</TotalTime>
  <ScaleCrop>false</ScaleCrop>
  <LinksUpToDate>false</LinksUpToDate>
  <CharactersWithSpaces>2844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2023-09-04T22:29:00Z</dcterms:created>
  <dc:creator>Administrator</dc:creator>
  <cp:lastModifiedBy>周茉</cp:lastModifiedBy>
  <cp:lastPrinted>2025-06-12T06:38:00Z</cp:lastPrinted>
  <dcterms:modified xsi:type="dcterms:W3CDTF">2025-11-11T09:05:37Z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0438334065294F669B138DA9ED55F66D_13</vt:lpwstr>
  </property>
  <property fmtid="{D5CDD505-2E9C-101B-9397-08002B2CF9AE}" pid="4" name="KSOTemplateDocerSaveRecord">
    <vt:lpwstr>eyJoZGlkIjoiMWUyNGJjNzJhZTM3MWRmZDc3NjViOTI3ZTQyMDQ1NWIiLCJ1c2VySWQiOiI0NTg5NDAwMzYifQ==</vt:lpwstr>
  </property>
</Properties>
</file>