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FAF8A">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firstLine="0" w:firstLineChars="0"/>
        <w:jc w:val="center"/>
        <w:textAlignment w:val="auto"/>
        <w:outlineLvl w:val="9"/>
        <w:rPr>
          <w:rFonts w:hint="eastAsia" w:ascii="方正小标宋简体" w:hAnsi="方正小标宋简体" w:eastAsia="方正小标宋简体" w:cs="方正小标宋简体"/>
          <w:kern w:val="0"/>
          <w:sz w:val="40"/>
          <w:szCs w:val="40"/>
          <w:lang w:eastAsia="zh-CN"/>
        </w:rPr>
      </w:pPr>
      <w:r>
        <w:rPr>
          <w:rFonts w:hint="eastAsia" w:asciiTheme="minorEastAsia" w:hAnsiTheme="minorEastAsia" w:eastAsiaTheme="minorEastAsia" w:cstheme="minorEastAsia"/>
          <w:sz w:val="44"/>
          <w:szCs w:val="44"/>
          <w:lang w:val="en-US" w:eastAsia="zh-CN"/>
        </w:rPr>
        <w:t xml:space="preserve">  </w:t>
      </w:r>
      <w:r>
        <w:rPr>
          <w:rFonts w:hint="eastAsia" w:ascii="方正小标宋简体" w:hAnsi="方正小标宋简体" w:eastAsia="方正小标宋简体" w:cs="方正小标宋简体"/>
          <w:kern w:val="0"/>
          <w:sz w:val="40"/>
          <w:szCs w:val="40"/>
          <w:lang w:eastAsia="zh-CN"/>
        </w:rPr>
        <w:t>数智商贸学院党总支</w:t>
      </w:r>
    </w:p>
    <w:p w14:paraId="65151162">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firstLine="0" w:firstLineChars="0"/>
        <w:jc w:val="center"/>
        <w:textAlignment w:val="auto"/>
        <w:outlineLvl w:val="9"/>
        <w:rPr>
          <w:rFonts w:hint="eastAsia" w:ascii="方正小标宋简体" w:hAnsi="方正小标宋简体" w:eastAsia="方正小标宋简体" w:cs="方正小标宋简体"/>
          <w:kern w:val="0"/>
          <w:sz w:val="40"/>
          <w:szCs w:val="40"/>
          <w:lang w:val="en-US" w:eastAsia="zh-CN"/>
        </w:rPr>
      </w:pPr>
      <w:r>
        <w:rPr>
          <w:rFonts w:hint="eastAsia" w:ascii="方正小标宋简体" w:hAnsi="方正小标宋简体" w:eastAsia="方正小标宋简体" w:cs="方正小标宋简体"/>
          <w:kern w:val="0"/>
          <w:sz w:val="40"/>
          <w:szCs w:val="40"/>
          <w:lang w:eastAsia="zh-CN"/>
        </w:rPr>
        <w:t>学习教育总结暨</w:t>
      </w:r>
      <w:r>
        <w:rPr>
          <w:rFonts w:hint="eastAsia" w:ascii="方正小标宋简体" w:hAnsi="方正小标宋简体" w:eastAsia="方正小标宋简体" w:cs="方正小标宋简体"/>
          <w:kern w:val="0"/>
          <w:sz w:val="40"/>
          <w:szCs w:val="40"/>
          <w:lang w:val="en-US" w:eastAsia="zh-CN"/>
        </w:rPr>
        <w:t>2025年9月份</w:t>
      </w:r>
      <w:r>
        <w:rPr>
          <w:rFonts w:hint="eastAsia" w:ascii="方正小标宋简体" w:hAnsi="方正小标宋简体" w:eastAsia="方正小标宋简体" w:cs="方正小标宋简体"/>
          <w:kern w:val="0"/>
          <w:sz w:val="40"/>
          <w:szCs w:val="40"/>
          <w:lang w:eastAsia="zh-CN"/>
        </w:rPr>
        <w:t>主题党日</w:t>
      </w:r>
      <w:r>
        <w:rPr>
          <w:rFonts w:hint="eastAsia" w:ascii="方正小标宋简体" w:hAnsi="方正小标宋简体" w:eastAsia="方正小标宋简体" w:cs="方正小标宋简体"/>
          <w:kern w:val="0"/>
          <w:sz w:val="40"/>
          <w:szCs w:val="40"/>
          <w:lang w:val="en-US" w:eastAsia="zh-CN"/>
        </w:rPr>
        <w:t>方案</w:t>
      </w:r>
    </w:p>
    <w:p w14:paraId="45E97D84">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firstLine="0" w:firstLineChars="0"/>
        <w:jc w:val="center"/>
        <w:textAlignment w:val="auto"/>
        <w:outlineLvl w:val="9"/>
        <w:rPr>
          <w:rFonts w:hint="eastAsia" w:ascii="方正小标宋简体" w:hAnsi="方正小标宋简体" w:eastAsia="方正小标宋简体" w:cs="方正小标宋简体"/>
          <w:kern w:val="0"/>
          <w:sz w:val="44"/>
          <w:szCs w:val="44"/>
          <w:lang w:val="en-US" w:eastAsia="zh-CN"/>
        </w:rPr>
      </w:pPr>
    </w:p>
    <w:p w14:paraId="53C450EA">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Chars="200" w:right="0" w:rightChars="0" w:firstLine="640" w:firstLineChars="200"/>
        <w:textAlignment w:val="auto"/>
        <w:outlineLvl w:val="9"/>
        <w:rPr>
          <w:rFonts w:hint="eastAsia" w:ascii="黑体" w:hAnsi="黑体" w:eastAsia="黑体" w:cs="黑体"/>
          <w:b w:val="0"/>
          <w:bCs w:val="0"/>
          <w:sz w:val="32"/>
          <w:szCs w:val="32"/>
        </w:rPr>
      </w:pPr>
      <w:r>
        <w:rPr>
          <w:rFonts w:hint="eastAsia" w:ascii="仿宋_GB2312" w:hAnsi="仿宋_GB2312" w:eastAsia="仿宋_GB2312" w:cs="仿宋_GB2312"/>
          <w:kern w:val="0"/>
          <w:sz w:val="32"/>
          <w:szCs w:val="32"/>
          <w:lang w:val="en-US" w:eastAsia="zh-CN" w:bidi="ar-SA"/>
        </w:rPr>
        <w:t>根据学校党委统一安排，经党总支部研究，现将开展学习教育总结暨9月份党总支部主题党日有关事项通知如下。</w:t>
      </w:r>
    </w:p>
    <w:p w14:paraId="48939EB3">
      <w:pPr>
        <w:keepNext w:val="0"/>
        <w:keepLines w:val="0"/>
        <w:pageBreakBefore w:val="0"/>
        <w:widowControl/>
        <w:numPr>
          <w:ilvl w:val="0"/>
          <w:numId w:val="1"/>
        </w:numPr>
        <w:kinsoku/>
        <w:wordWrap/>
        <w:overflowPunct/>
        <w:topLinePunct w:val="0"/>
        <w:autoSpaceDE/>
        <w:autoSpaceDN/>
        <w:bidi w:val="0"/>
        <w:adjustRightInd w:val="0"/>
        <w:snapToGrid/>
        <w:spacing w:after="0" w:line="520" w:lineRule="exact"/>
        <w:ind w:left="0" w:leftChars="0" w:right="0"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学习教育总结</w:t>
      </w:r>
    </w:p>
    <w:p w14:paraId="141E5BCF">
      <w:pPr>
        <w:keepNext w:val="0"/>
        <w:keepLines w:val="0"/>
        <w:pageBreakBefore w:val="0"/>
        <w:widowControl/>
        <w:numPr>
          <w:ilvl w:val="0"/>
          <w:numId w:val="0"/>
        </w:numPr>
        <w:kinsoku/>
        <w:wordWrap/>
        <w:overflowPunct/>
        <w:topLinePunct w:val="0"/>
        <w:autoSpaceDE/>
        <w:autoSpaceDN/>
        <w:bidi w:val="0"/>
        <w:adjustRightInd w:val="0"/>
        <w:snapToGrid/>
        <w:spacing w:after="0" w:line="520" w:lineRule="exact"/>
        <w:ind w:left="640" w:leftChars="0" w:right="0" w:rightChars="0"/>
        <w:textAlignment w:val="auto"/>
        <w:outlineLvl w:val="9"/>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1.一支部书记进行学习教育总结讲话</w:t>
      </w:r>
    </w:p>
    <w:p w14:paraId="358F1FC0">
      <w:pPr>
        <w:keepNext w:val="0"/>
        <w:keepLines w:val="0"/>
        <w:pageBreakBefore w:val="0"/>
        <w:widowControl/>
        <w:numPr>
          <w:ilvl w:val="0"/>
          <w:numId w:val="0"/>
        </w:numPr>
        <w:kinsoku/>
        <w:wordWrap/>
        <w:overflowPunct/>
        <w:topLinePunct w:val="0"/>
        <w:autoSpaceDE/>
        <w:autoSpaceDN/>
        <w:bidi w:val="0"/>
        <w:adjustRightInd w:val="0"/>
        <w:snapToGrid/>
        <w:spacing w:after="0" w:line="520" w:lineRule="exact"/>
        <w:ind w:left="640" w:leftChars="0" w:right="0" w:rightChars="0"/>
        <w:textAlignment w:val="auto"/>
        <w:outlineLvl w:val="9"/>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2.二支部书记进行学习教育总结讲话</w:t>
      </w:r>
    </w:p>
    <w:p w14:paraId="2EF70796">
      <w:pPr>
        <w:keepNext w:val="0"/>
        <w:keepLines w:val="0"/>
        <w:pageBreakBefore w:val="0"/>
        <w:widowControl/>
        <w:numPr>
          <w:ilvl w:val="0"/>
          <w:numId w:val="0"/>
        </w:numPr>
        <w:kinsoku/>
        <w:wordWrap/>
        <w:overflowPunct/>
        <w:topLinePunct w:val="0"/>
        <w:autoSpaceDE/>
        <w:autoSpaceDN/>
        <w:bidi w:val="0"/>
        <w:adjustRightInd w:val="0"/>
        <w:snapToGrid/>
        <w:spacing w:after="0" w:line="520" w:lineRule="exact"/>
        <w:ind w:left="640" w:leftChars="0" w:right="0" w:rightChars="0"/>
        <w:textAlignment w:val="auto"/>
        <w:outlineLvl w:val="9"/>
        <w:rPr>
          <w:rFonts w:hint="eastAsia" w:ascii="黑体" w:hAnsi="黑体" w:eastAsia="黑体" w:cs="黑体"/>
          <w:b w:val="0"/>
          <w:bCs w:val="0"/>
          <w:sz w:val="32"/>
          <w:szCs w:val="32"/>
        </w:rPr>
      </w:pPr>
      <w:r>
        <w:rPr>
          <w:rFonts w:hint="eastAsia" w:ascii="仿宋_GB2312" w:hAnsi="宋体" w:eastAsia="仿宋_GB2312" w:cs="仿宋_GB2312"/>
          <w:color w:val="000000"/>
          <w:kern w:val="0"/>
          <w:sz w:val="31"/>
          <w:szCs w:val="31"/>
          <w:lang w:val="en-US" w:eastAsia="zh-CN" w:bidi="ar"/>
        </w:rPr>
        <w:t>3.党总支书记进行学习教育全面总结</w:t>
      </w:r>
    </w:p>
    <w:p w14:paraId="2BD160EA">
      <w:pPr>
        <w:keepNext w:val="0"/>
        <w:keepLines w:val="0"/>
        <w:pageBreakBefore w:val="0"/>
        <w:widowControl/>
        <w:numPr>
          <w:numId w:val="0"/>
        </w:numPr>
        <w:kinsoku/>
        <w:wordWrap/>
        <w:overflowPunct/>
        <w:topLinePunct w:val="0"/>
        <w:autoSpaceDE/>
        <w:autoSpaceDN/>
        <w:bidi w:val="0"/>
        <w:adjustRightInd w:val="0"/>
        <w:snapToGrid/>
        <w:spacing w:after="0" w:line="520" w:lineRule="exact"/>
        <w:ind w:right="0" w:rightChars="0"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lang w:val="en-US" w:eastAsia="zh-CN"/>
        </w:rPr>
        <w:t>9月份主题党日</w:t>
      </w:r>
    </w:p>
    <w:p w14:paraId="1923A287">
      <w:pPr>
        <w:keepNext w:val="0"/>
        <w:keepLines w:val="0"/>
        <w:pageBreakBefore w:val="0"/>
        <w:widowControl/>
        <w:numPr>
          <w:numId w:val="0"/>
        </w:numPr>
        <w:kinsoku/>
        <w:wordWrap/>
        <w:overflowPunct/>
        <w:topLinePunct w:val="0"/>
        <w:autoSpaceDE/>
        <w:autoSpaceDN/>
        <w:bidi w:val="0"/>
        <w:adjustRightInd w:val="0"/>
        <w:snapToGrid/>
        <w:spacing w:after="0" w:line="520" w:lineRule="exact"/>
        <w:ind w:right="0" w:rightChars="0"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活动主题</w:t>
      </w:r>
    </w:p>
    <w:p w14:paraId="5FFCD717">
      <w:pPr>
        <w:keepNext w:val="0"/>
        <w:keepLines w:val="0"/>
        <w:pageBreakBefore w:val="0"/>
        <w:widowControl/>
        <w:suppressLineNumbers w:val="0"/>
        <w:kinsoku/>
        <w:wordWrap/>
        <w:overflowPunct/>
        <w:topLinePunct w:val="0"/>
        <w:bidi w:val="0"/>
        <w:adjustRightInd w:val="0"/>
        <w:snapToGrid/>
        <w:spacing w:line="520" w:lineRule="exact"/>
        <w:ind w:firstLine="640" w:firstLineChars="200"/>
        <w:jc w:val="left"/>
        <w:textAlignment w:val="auto"/>
        <w:rPr>
          <w:rFonts w:hint="eastAsia" w:ascii="仿宋_GB2312" w:hAnsi="仿宋_GB2312" w:eastAsia="仿宋_GB2312" w:cs="仿宋_GB2312"/>
          <w:kern w:val="0"/>
          <w:sz w:val="32"/>
          <w:szCs w:val="32"/>
          <w:lang w:val="zh-TW" w:eastAsia="zh-CN" w:bidi="ar-SA"/>
        </w:rPr>
      </w:pPr>
      <w:r>
        <w:rPr>
          <w:rFonts w:hint="eastAsia" w:ascii="仿宋_GB2312" w:hAnsi="仿宋_GB2312" w:eastAsia="仿宋_GB2312" w:cs="仿宋_GB2312"/>
          <w:kern w:val="0"/>
          <w:sz w:val="32"/>
          <w:szCs w:val="32"/>
          <w:lang w:val="zh-TW" w:eastAsia="zh-TW" w:bidi="ar-SA"/>
        </w:rPr>
        <w:t>“</w:t>
      </w:r>
      <w:r>
        <w:rPr>
          <w:rFonts w:ascii="仿宋_GB2312" w:hAnsi="宋体" w:eastAsia="仿宋_GB2312" w:cs="仿宋_GB2312"/>
          <w:color w:val="000000"/>
          <w:kern w:val="0"/>
          <w:sz w:val="31"/>
          <w:szCs w:val="31"/>
          <w:lang w:val="en-US" w:eastAsia="zh-CN" w:bidi="ar"/>
        </w:rPr>
        <w:t>弘扬</w:t>
      </w:r>
      <w:r>
        <w:rPr>
          <w:rFonts w:hint="eastAsia" w:ascii="仿宋_GB2312" w:hAnsi="宋体" w:eastAsia="仿宋_GB2312" w:cs="仿宋_GB2312"/>
          <w:color w:val="000000"/>
          <w:kern w:val="0"/>
          <w:sz w:val="31"/>
          <w:szCs w:val="31"/>
          <w:lang w:val="en-US" w:eastAsia="zh-CN" w:bidi="ar"/>
        </w:rPr>
        <w:t>抗战精神 担当时代使命</w:t>
      </w:r>
      <w:r>
        <w:rPr>
          <w:rFonts w:hint="eastAsia" w:ascii="仿宋_GB2312" w:hAnsi="仿宋_GB2312" w:eastAsia="仿宋_GB2312" w:cs="仿宋_GB2312"/>
          <w:kern w:val="0"/>
          <w:sz w:val="32"/>
          <w:szCs w:val="32"/>
          <w:lang w:val="zh-TW" w:eastAsia="zh-CN" w:bidi="ar-SA"/>
        </w:rPr>
        <w:t>”</w:t>
      </w:r>
    </w:p>
    <w:p w14:paraId="10BA9DFE">
      <w:pPr>
        <w:keepNext w:val="0"/>
        <w:keepLines w:val="0"/>
        <w:pageBreakBefore w:val="0"/>
        <w:widowControl/>
        <w:numPr>
          <w:numId w:val="0"/>
        </w:numPr>
        <w:kinsoku/>
        <w:wordWrap/>
        <w:overflowPunct/>
        <w:topLinePunct w:val="0"/>
        <w:autoSpaceDE/>
        <w:autoSpaceDN/>
        <w:bidi w:val="0"/>
        <w:adjustRightInd w:val="0"/>
        <w:snapToGrid/>
        <w:spacing w:after="0" w:line="520" w:lineRule="exact"/>
        <w:ind w:right="0" w:rightChars="0"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活动时间</w:t>
      </w:r>
    </w:p>
    <w:p w14:paraId="23C591CD">
      <w:pPr>
        <w:keepNext w:val="0"/>
        <w:keepLines w:val="0"/>
        <w:pageBreakBefore w:val="0"/>
        <w:widowControl/>
        <w:kinsoku/>
        <w:wordWrap/>
        <w:overflowPunct/>
        <w:topLinePunct w:val="0"/>
        <w:autoSpaceDE/>
        <w:autoSpaceDN/>
        <w:bidi w:val="0"/>
        <w:adjustRightInd w:val="0"/>
        <w:snapToGrid/>
        <w:spacing w:after="0" w:line="520" w:lineRule="exact"/>
        <w:ind w:left="0" w:leftChars="0" w:firstLine="640" w:firstLineChars="200"/>
        <w:jc w:val="lef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9月19日15点40分  10B407</w:t>
      </w:r>
    </w:p>
    <w:p w14:paraId="330D39F5">
      <w:pPr>
        <w:pStyle w:val="14"/>
        <w:keepNext w:val="0"/>
        <w:keepLines w:val="0"/>
        <w:pageBreakBefore w:val="0"/>
        <w:kinsoku/>
        <w:wordWrap/>
        <w:overflowPunct/>
        <w:topLinePunct w:val="0"/>
        <w:bidi w:val="0"/>
        <w:adjustRightInd w:val="0"/>
        <w:spacing w:line="520" w:lineRule="exact"/>
        <w:ind w:firstLine="640" w:firstLineChars="200"/>
        <w:jc w:val="both"/>
        <w:textAlignment w:val="auto"/>
        <w:rPr>
          <w:rFonts w:hint="eastAsia" w:ascii="黑体" w:hAnsi="黑体" w:eastAsia="黑体" w:cs="黑体"/>
          <w:b w:val="0"/>
          <w:bCs w:val="0"/>
          <w:color w:val="auto"/>
          <w:sz w:val="32"/>
          <w:szCs w:val="32"/>
          <w:lang w:val="en-US" w:eastAsia="zh-CN" w:bidi="ar-SA"/>
        </w:rPr>
      </w:pPr>
      <w:r>
        <w:rPr>
          <w:rFonts w:hint="eastAsia" w:ascii="黑体" w:hAnsi="黑体" w:eastAsia="黑体" w:cs="黑体"/>
          <w:b w:val="0"/>
          <w:bCs w:val="0"/>
          <w:color w:val="auto"/>
          <w:sz w:val="32"/>
          <w:szCs w:val="32"/>
          <w:lang w:val="en-US" w:eastAsia="zh-CN" w:bidi="ar-SA"/>
        </w:rPr>
        <w:t>（三）</w:t>
      </w:r>
      <w:r>
        <w:rPr>
          <w:rFonts w:hint="eastAsia" w:hAnsi="黑体" w:cs="黑体"/>
          <w:b w:val="0"/>
          <w:bCs w:val="0"/>
          <w:color w:val="auto"/>
          <w:sz w:val="32"/>
          <w:szCs w:val="32"/>
          <w:lang w:val="en-US" w:eastAsia="zh-CN" w:bidi="ar-SA"/>
        </w:rPr>
        <w:t>规定动作</w:t>
      </w:r>
    </w:p>
    <w:p w14:paraId="76899D1B">
      <w:pPr>
        <w:pStyle w:val="14"/>
        <w:keepNext w:val="0"/>
        <w:keepLines w:val="0"/>
        <w:pageBreakBefore w:val="0"/>
        <w:kinsoku/>
        <w:wordWrap/>
        <w:overflowPunct/>
        <w:topLinePunct w:val="0"/>
        <w:bidi w:val="0"/>
        <w:adjustRightInd w:val="0"/>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1.缴纳党费</w:t>
      </w:r>
    </w:p>
    <w:p w14:paraId="110C64A6">
      <w:pPr>
        <w:pStyle w:val="14"/>
        <w:keepNext w:val="0"/>
        <w:keepLines w:val="0"/>
        <w:pageBreakBefore w:val="0"/>
        <w:kinsoku/>
        <w:wordWrap/>
        <w:overflowPunct/>
        <w:topLinePunct w:val="0"/>
        <w:bidi w:val="0"/>
        <w:adjustRightInd w:val="0"/>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2.重温入党誓词</w:t>
      </w:r>
      <w:r>
        <w:rPr>
          <w:rFonts w:hint="eastAsia" w:ascii="仿宋_GB2312" w:hAnsi="仿宋_GB2312" w:eastAsia="仿宋_GB2312" w:cs="仿宋_GB2312"/>
          <w:b/>
          <w:bCs/>
          <w:color w:val="auto"/>
          <w:sz w:val="32"/>
          <w:szCs w:val="32"/>
          <w:lang w:val="en-US" w:eastAsia="zh-CN"/>
        </w:rPr>
        <w:t>（陈亚文同志）</w:t>
      </w:r>
    </w:p>
    <w:p w14:paraId="43C02378">
      <w:pPr>
        <w:pStyle w:val="14"/>
        <w:keepNext w:val="0"/>
        <w:keepLines w:val="0"/>
        <w:pageBreakBefore w:val="0"/>
        <w:kinsoku/>
        <w:wordWrap/>
        <w:overflowPunct/>
        <w:topLinePunct w:val="0"/>
        <w:bidi w:val="0"/>
        <w:adjustRightInd w:val="0"/>
        <w:spacing w:line="520" w:lineRule="exact"/>
        <w:ind w:firstLine="64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3.集体诵读</w:t>
      </w:r>
      <w:r>
        <w:rPr>
          <w:rFonts w:hint="eastAsia" w:ascii="仿宋_GB2312" w:hAnsi="仿宋_GB2312" w:eastAsia="仿宋_GB2312" w:cs="仿宋_GB2312"/>
          <w:color w:val="auto"/>
          <w:sz w:val="32"/>
          <w:szCs w:val="32"/>
          <w:u w:val="none"/>
          <w:lang w:val="en-US" w:eastAsia="zh-CN"/>
        </w:rPr>
        <w:t>《中国共产党普通高等学校基层组织工作条例》</w:t>
      </w:r>
      <w:r>
        <w:rPr>
          <w:rFonts w:hint="eastAsia" w:ascii="仿宋_GB2312" w:hAnsi="仿宋_GB2312" w:eastAsia="仿宋_GB2312" w:cs="仿宋_GB2312"/>
          <w:color w:val="auto"/>
          <w:sz w:val="32"/>
          <w:szCs w:val="32"/>
          <w:lang w:val="en-US" w:eastAsia="zh-CN"/>
        </w:rPr>
        <w:t>（总则）</w:t>
      </w:r>
      <w:r>
        <w:rPr>
          <w:rFonts w:hint="eastAsia" w:ascii="仿宋_GB2312" w:hAnsi="仿宋_GB2312" w:eastAsia="仿宋_GB2312" w:cs="仿宋_GB2312"/>
          <w:color w:val="auto"/>
          <w:sz w:val="32"/>
          <w:szCs w:val="32"/>
          <w:u w:val="none"/>
          <w:lang w:val="en-US" w:eastAsia="zh-CN"/>
        </w:rPr>
        <w:t>《中国共产党纪律处分条例》</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kern w:val="2"/>
          <w:sz w:val="32"/>
          <w:szCs w:val="32"/>
          <w:lang w:val="en-US" w:eastAsia="zh-CN" w:bidi="ar-SA"/>
        </w:rPr>
        <w:t>习近平总书记关于加强党的作风建设论述摘编》</w:t>
      </w:r>
    </w:p>
    <w:p w14:paraId="084ED4EB">
      <w:pPr>
        <w:pStyle w:val="14"/>
        <w:keepNext w:val="0"/>
        <w:keepLines w:val="0"/>
        <w:pageBreakBefore w:val="0"/>
        <w:kinsoku/>
        <w:wordWrap/>
        <w:overflowPunct/>
        <w:topLinePunct w:val="0"/>
        <w:bidi w:val="0"/>
        <w:adjustRightInd w:val="0"/>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4.</w:t>
      </w:r>
      <w:r>
        <w:rPr>
          <w:rFonts w:hint="eastAsia" w:ascii="仿宋_GB2312" w:hAnsi="仿宋_GB2312" w:eastAsia="仿宋_GB2312" w:cs="仿宋_GB2312"/>
          <w:color w:val="auto"/>
          <w:sz w:val="32"/>
          <w:szCs w:val="32"/>
          <w:lang w:val="en-US" w:eastAsia="zh-CN"/>
        </w:rPr>
        <w:t>评选每月一星</w:t>
      </w:r>
    </w:p>
    <w:p w14:paraId="4B7A3258">
      <w:pPr>
        <w:pStyle w:val="14"/>
        <w:keepNext w:val="0"/>
        <w:keepLines w:val="0"/>
        <w:pageBreakBefore w:val="0"/>
        <w:kinsoku/>
        <w:wordWrap/>
        <w:overflowPunct/>
        <w:topLinePunct w:val="0"/>
        <w:bidi w:val="0"/>
        <w:adjustRightInd w:val="0"/>
        <w:snapToGri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5.支部查摆问题 </w:t>
      </w:r>
      <w:r>
        <w:rPr>
          <w:rFonts w:hint="eastAsia" w:ascii="仿宋_GB2312" w:hAnsi="仿宋_GB2312" w:eastAsia="仿宋_GB2312" w:cs="仿宋_GB2312"/>
          <w:b/>
          <w:bCs/>
          <w:color w:val="auto"/>
          <w:sz w:val="32"/>
          <w:szCs w:val="32"/>
          <w:lang w:val="en-US" w:eastAsia="zh-CN"/>
        </w:rPr>
        <w:t>（余晴同志、周倩兰同志）</w:t>
      </w:r>
    </w:p>
    <w:p w14:paraId="4AA2B02A">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Chars="200" w:right="0" w:rightChars="0" w:firstLine="320" w:firstLineChars="1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（四）自学与集中学习安排</w:t>
      </w:r>
    </w:p>
    <w:p w14:paraId="0FF326F9">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全体党员通过自学完成以下学习内容</w:t>
      </w:r>
    </w:p>
    <w:p w14:paraId="28B5954A">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1.《习近平著作选读》第三卷</w:t>
      </w:r>
    </w:p>
    <w:p w14:paraId="49984763">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firstLine="640" w:firstLineChars="200"/>
        <w:jc w:val="both"/>
        <w:textAlignment w:val="auto"/>
        <w:outlineLvl w:val="9"/>
        <w:rPr>
          <w:rFonts w:hint="default"/>
          <w:lang w:val="en-US" w:eastAsia="zh-CN"/>
        </w:rPr>
      </w:pPr>
      <w:r>
        <w:rPr>
          <w:rFonts w:hint="eastAsia" w:ascii="仿宋_GB2312" w:hAnsi="仿宋_GB2312" w:eastAsia="仿宋_GB2312" w:cs="仿宋_GB2312"/>
          <w:color w:val="auto"/>
          <w:sz w:val="32"/>
          <w:szCs w:val="32"/>
          <w:lang w:val="en-US" w:eastAsia="zh-CN"/>
        </w:rPr>
        <w:t>2.《中国共产党章程》</w:t>
      </w:r>
    </w:p>
    <w:p w14:paraId="0775B4F3">
      <w:pPr>
        <w:pStyle w:val="14"/>
        <w:keepNext w:val="0"/>
        <w:keepLines w:val="0"/>
        <w:pageBreakBefore w:val="0"/>
        <w:kinsoku/>
        <w:wordWrap/>
        <w:overflowPunct/>
        <w:topLinePunct w:val="0"/>
        <w:bidi w:val="0"/>
        <w:adjustRightInd w:val="0"/>
        <w:spacing w:line="520" w:lineRule="exact"/>
        <w:ind w:firstLine="64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3.《党的二十届三中全会〈决定〉学习辅导百问》</w:t>
      </w:r>
    </w:p>
    <w:p w14:paraId="7B5230B3">
      <w:pPr>
        <w:pStyle w:val="14"/>
        <w:keepNext w:val="0"/>
        <w:keepLines w:val="0"/>
        <w:pageBreakBefore w:val="0"/>
        <w:kinsoku/>
        <w:wordWrap/>
        <w:overflowPunct/>
        <w:topLinePunct w:val="0"/>
        <w:bidi w:val="0"/>
        <w:adjustRightInd w:val="0"/>
        <w:spacing w:line="520" w:lineRule="exact"/>
        <w:ind w:firstLine="64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4.《共产党员纪律必修课》</w:t>
      </w:r>
    </w:p>
    <w:p w14:paraId="5645BF47">
      <w:pPr>
        <w:pStyle w:val="14"/>
        <w:keepNext w:val="0"/>
        <w:keepLines w:val="0"/>
        <w:pageBreakBefore w:val="0"/>
        <w:kinsoku/>
        <w:wordWrap/>
        <w:overflowPunct/>
        <w:topLinePunct w:val="0"/>
        <w:bidi w:val="0"/>
        <w:adjustRightInd w:val="0"/>
        <w:spacing w:line="520" w:lineRule="exact"/>
        <w:ind w:firstLine="64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5.《中国共产党纪律处分条例》</w:t>
      </w:r>
    </w:p>
    <w:p w14:paraId="591E31A6">
      <w:pPr>
        <w:pStyle w:val="14"/>
        <w:keepNext w:val="0"/>
        <w:keepLines w:val="0"/>
        <w:pageBreakBefore w:val="0"/>
        <w:kinsoku/>
        <w:wordWrap/>
        <w:overflowPunct/>
        <w:topLinePunct w:val="0"/>
        <w:bidi w:val="0"/>
        <w:adjustRightInd w:val="0"/>
        <w:spacing w:line="520" w:lineRule="exact"/>
        <w:ind w:firstLine="640"/>
        <w:jc w:val="both"/>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6.</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kern w:val="2"/>
          <w:sz w:val="32"/>
          <w:szCs w:val="32"/>
          <w:lang w:val="en-US" w:eastAsia="zh-CN" w:bidi="ar-SA"/>
        </w:rPr>
        <w:t>习近平总书记关于加强党的作风建设论述摘编》</w:t>
      </w:r>
    </w:p>
    <w:p w14:paraId="6953B1DB">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集中学习</w:t>
      </w:r>
    </w:p>
    <w:p w14:paraId="22F07D0F">
      <w:pPr>
        <w:pStyle w:val="14"/>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1.深入学习习近平总书记重要指示：锲而不舍落实中央八项规定精神 推进作风建设常态化长效化；中央党的建设工作领导小组会议精神；</w:t>
      </w:r>
      <w:r>
        <w:rPr>
          <w:rFonts w:hint="eastAsia" w:ascii="仿宋_GB2312" w:hAnsi="仿宋_GB2312" w:eastAsia="仿宋_GB2312" w:cs="仿宋_GB2312"/>
          <w:b/>
          <w:bCs/>
          <w:color w:val="auto"/>
          <w:kern w:val="2"/>
          <w:sz w:val="32"/>
          <w:szCs w:val="32"/>
          <w:lang w:val="en-US" w:eastAsia="zh-CN" w:bidi="ar-SA"/>
        </w:rPr>
        <w:t>（马程婉同志）</w:t>
      </w:r>
    </w:p>
    <w:p w14:paraId="19250075">
      <w:pPr>
        <w:pStyle w:val="14"/>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2.深入学习习近平总书记重要文章《弘扬伟大抗战精神，向着中华民族伟大复兴的光辉彼岸奋勇前进》；</w:t>
      </w:r>
      <w:r>
        <w:rPr>
          <w:rFonts w:hint="eastAsia" w:ascii="仿宋_GB2312" w:hAnsi="仿宋_GB2312" w:eastAsia="仿宋_GB2312" w:cs="仿宋_GB2312"/>
          <w:b/>
          <w:bCs/>
          <w:color w:val="auto"/>
          <w:kern w:val="2"/>
          <w:sz w:val="32"/>
          <w:szCs w:val="32"/>
          <w:lang w:val="en-US" w:eastAsia="zh-CN" w:bidi="ar-SA"/>
        </w:rPr>
        <w:t>（徐蕾莉同志）</w:t>
      </w:r>
    </w:p>
    <w:p w14:paraId="4822BABB">
      <w:pPr>
        <w:pStyle w:val="14"/>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3.深入学习习近平总书记在纪念中国人民抗日战争暨世界反法西斯战争胜利80周年大会上的讲话；</w:t>
      </w:r>
      <w:r>
        <w:rPr>
          <w:rFonts w:hint="eastAsia" w:ascii="仿宋_GB2312" w:hAnsi="仿宋_GB2312" w:eastAsia="仿宋_GB2312" w:cs="仿宋_GB2312"/>
          <w:b/>
          <w:bCs/>
          <w:color w:val="auto"/>
          <w:kern w:val="2"/>
          <w:sz w:val="32"/>
          <w:szCs w:val="32"/>
          <w:lang w:val="en-US" w:eastAsia="zh-CN" w:bidi="ar-SA"/>
        </w:rPr>
        <w:t>（赵慧敏同志）</w:t>
      </w:r>
    </w:p>
    <w:p w14:paraId="160790FD">
      <w:pPr>
        <w:pStyle w:val="14"/>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学习市委深入贯彻中央八项规定精神学习教育工作专班《关于转发&lt;工作提示（贯彻落实中央第三指导组评估反馈会议精神）&gt;的通知》《关于转发&lt;深入贯彻中央八项规定精神学习教育工作简报（第六期）&gt;的通知》《关于转发&lt;深入贯彻中央八项规定精神学习教育工作简报（第七期）&gt;的通知》《关于转发&lt;5起违反中央八项规定精神典型问题的通报&gt;》（</w:t>
      </w:r>
      <w:r>
        <w:rPr>
          <w:rFonts w:hint="eastAsia" w:ascii="仿宋_GB2312" w:hAnsi="仿宋_GB2312" w:eastAsia="仿宋_GB2312" w:cs="仿宋_GB2312"/>
          <w:color w:val="0000FF"/>
          <w:kern w:val="2"/>
          <w:sz w:val="32"/>
          <w:szCs w:val="32"/>
          <w:lang w:val="en-US" w:eastAsia="zh-CN" w:bidi="ar-SA"/>
        </w:rPr>
        <w:t>纸质文件</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b/>
          <w:bCs/>
          <w:color w:val="auto"/>
          <w:kern w:val="2"/>
          <w:sz w:val="32"/>
          <w:szCs w:val="32"/>
          <w:lang w:val="en-US" w:eastAsia="zh-CN" w:bidi="ar-SA"/>
        </w:rPr>
        <w:t>（肖伟同志）</w:t>
      </w:r>
    </w:p>
    <w:p w14:paraId="5B22EC0A">
      <w:pPr>
        <w:pStyle w:val="14"/>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5.学习《中国共产党重大事项请示报告条例》；</w:t>
      </w:r>
      <w:r>
        <w:rPr>
          <w:rFonts w:hint="eastAsia" w:ascii="仿宋_GB2312" w:hAnsi="仿宋_GB2312" w:eastAsia="仿宋_GB2312" w:cs="仿宋_GB2312"/>
          <w:b/>
          <w:bCs/>
          <w:color w:val="auto"/>
          <w:kern w:val="2"/>
          <w:sz w:val="32"/>
          <w:szCs w:val="32"/>
          <w:lang w:val="en-US" w:eastAsia="zh-CN" w:bidi="ar-SA"/>
        </w:rPr>
        <w:t>（王东军同志）</w:t>
      </w:r>
    </w:p>
    <w:p w14:paraId="0F7A5658">
      <w:pPr>
        <w:pStyle w:val="14"/>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6.学习省委十二届十次全会、市委十四届七次全会精神；</w:t>
      </w:r>
      <w:r>
        <w:rPr>
          <w:rFonts w:hint="eastAsia" w:ascii="仿宋_GB2312" w:hAnsi="仿宋_GB2312" w:eastAsia="仿宋_GB2312" w:cs="仿宋_GB2312"/>
          <w:b/>
          <w:bCs/>
          <w:color w:val="auto"/>
          <w:kern w:val="2"/>
          <w:sz w:val="32"/>
          <w:szCs w:val="32"/>
          <w:lang w:val="en-US" w:eastAsia="zh-CN" w:bidi="ar-SA"/>
        </w:rPr>
        <w:t>（刘颖同志）</w:t>
      </w:r>
    </w:p>
    <w:p w14:paraId="71C42AB3">
      <w:pPr>
        <w:pStyle w:val="14"/>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default"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关于6起违规吃喝典型问题的通报（6月24日公开通报）；关于6起党员干部、公职人员酒驾醉驾典型问题的通报（8月9日公开通报）；关于5起党员干部、公职人员违规打牌和赌博典型问题的通报（8月15日公开通报）；关于5起风腐一体典型问题的通报（8月27日公开通报）。</w:t>
      </w:r>
      <w:r>
        <w:rPr>
          <w:rFonts w:hint="eastAsia" w:ascii="仿宋_GB2312" w:hAnsi="仿宋_GB2312" w:eastAsia="仿宋_GB2312" w:cs="仿宋_GB2312"/>
          <w:b/>
          <w:bCs/>
          <w:color w:val="auto"/>
          <w:kern w:val="2"/>
          <w:sz w:val="32"/>
          <w:szCs w:val="32"/>
          <w:lang w:val="en-US" w:eastAsia="zh-CN" w:bidi="ar-SA"/>
        </w:rPr>
        <w:t>（吕萍同志）</w:t>
      </w:r>
    </w:p>
    <w:p w14:paraId="6B7C51E4">
      <w:pPr>
        <w:pStyle w:val="14"/>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auto"/>
          <w:kern w:val="2"/>
          <w:sz w:val="32"/>
          <w:szCs w:val="32"/>
          <w:lang w:val="en-US" w:eastAsia="zh-CN" w:bidi="ar-SA"/>
        </w:rPr>
        <w:t>8.《领导干部因私出国（境）管理监督工作政策规定摘要》（</w:t>
      </w:r>
      <w:r>
        <w:rPr>
          <w:rFonts w:hint="eastAsia" w:ascii="仿宋_GB2312" w:hAnsi="仿宋_GB2312" w:eastAsia="仿宋_GB2312" w:cs="仿宋_GB2312"/>
          <w:color w:val="0000FF"/>
          <w:kern w:val="2"/>
          <w:sz w:val="32"/>
          <w:szCs w:val="32"/>
          <w:lang w:val="en-US" w:eastAsia="zh-CN" w:bidi="ar-SA"/>
        </w:rPr>
        <w:t>纸质文件</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FF0000"/>
          <w:kern w:val="2"/>
          <w:sz w:val="32"/>
          <w:szCs w:val="32"/>
          <w:lang w:val="en-US" w:eastAsia="zh-CN" w:bidi="ar-SA"/>
        </w:rPr>
        <w:t>（该学习要以基层党组织形式扩大到每一名干部职工）</w: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（章媛媛同志）</w:t>
      </w:r>
    </w:p>
    <w:p w14:paraId="1EEE951F">
      <w:pPr>
        <w:pStyle w:val="14"/>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default"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9.对照市委深入贯彻中央八项规定精神学习教育工作专班《关于转发&lt;工作提示（学习典型问题通报）&gt;的通知要求》，认真梳理省级层面通报典型案例问题学习情况，查漏补缺，对于未列入支部学习的，要及时补学到位。</w:t>
      </w:r>
      <w:r>
        <w:rPr>
          <w:rFonts w:hint="eastAsia" w:ascii="仿宋_GB2312" w:hAnsi="仿宋_GB2312" w:eastAsia="仿宋_GB2312" w:cs="仿宋_GB2312"/>
          <w:b/>
          <w:bCs/>
          <w:color w:val="auto"/>
          <w:kern w:val="2"/>
          <w:sz w:val="32"/>
          <w:szCs w:val="32"/>
          <w:lang w:val="en-US" w:eastAsia="zh-CN" w:bidi="ar-SA"/>
        </w:rPr>
        <w:t>（冯晓莉同志）</w:t>
      </w:r>
      <w:bookmarkStart w:id="0" w:name="_GoBack"/>
      <w:bookmarkEnd w:id="0"/>
    </w:p>
    <w:p w14:paraId="0B2D456D">
      <w:pPr>
        <w:pStyle w:val="15"/>
        <w:keepNext w:val="0"/>
        <w:keepLines w:val="0"/>
        <w:pageBreakBefore w:val="0"/>
        <w:widowControl/>
        <w:numPr>
          <w:ilvl w:val="0"/>
          <w:numId w:val="0"/>
        </w:numPr>
        <w:kinsoku/>
        <w:wordWrap/>
        <w:overflowPunct/>
        <w:topLinePunct w:val="0"/>
        <w:autoSpaceDE/>
        <w:autoSpaceDN/>
        <w:bidi w:val="0"/>
        <w:adjustRightInd/>
        <w:snapToGrid w:val="0"/>
        <w:spacing w:after="0" w:line="520" w:lineRule="exact"/>
        <w:ind w:firstLine="640" w:firstLineChars="200"/>
        <w:textAlignment w:val="center"/>
        <w:rPr>
          <w:rFonts w:hint="default" w:ascii="黑体" w:hAnsi="黑体" w:eastAsia="黑体" w:cs="黑体"/>
          <w:b w:val="0"/>
          <w:bCs w:val="0"/>
          <w:sz w:val="32"/>
          <w:szCs w:val="32"/>
          <w:lang w:val="en-US" w:eastAsia="zh-CN" w:bidi="ar-SA"/>
        </w:rPr>
      </w:pPr>
      <w:r>
        <w:rPr>
          <w:rFonts w:hint="eastAsia" w:ascii="黑体" w:hAnsi="黑体" w:eastAsia="黑体" w:cs="黑体"/>
          <w:b w:val="0"/>
          <w:bCs w:val="0"/>
          <w:sz w:val="32"/>
          <w:szCs w:val="32"/>
          <w:lang w:val="en-US" w:eastAsia="zh-CN" w:bidi="ar-SA"/>
        </w:rPr>
        <w:t>（五）讲纪律教育微课</w:t>
      </w:r>
    </w:p>
    <w:p w14:paraId="41D927B5">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各党支部围绕《共产党员纪律必修课》第二部分第42课《不要搞“形象工程”“政绩工程”》内容，结合实际工作，由支部书记、支委和干部带头担任主讲人进行5～10分钟的纪律教育授课，夯实党员干部底线思维，提升党员干部纪律意识，进一步为党员干部拧紧思想“总开关”，筑牢纪律“防火墙”，推动师风、学风、教风持续好转，为实现职业教育高质量发展提供坚强纪律保障。</w:t>
      </w:r>
      <w:r>
        <w:rPr>
          <w:rFonts w:hint="eastAsia" w:ascii="仿宋_GB2312" w:hAnsi="仿宋_GB2312" w:eastAsia="仿宋_GB2312" w:cs="仿宋_GB2312"/>
          <w:b/>
          <w:bCs/>
          <w:color w:val="auto"/>
          <w:kern w:val="2"/>
          <w:sz w:val="32"/>
          <w:szCs w:val="32"/>
          <w:lang w:val="en-US" w:eastAsia="zh-CN" w:bidi="ar-SA"/>
        </w:rPr>
        <w:t>（陈亚文同志）</w:t>
      </w:r>
    </w:p>
    <w:p w14:paraId="5D9701D2">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0" w:rightChars="0" w:firstLine="640" w:firstLineChars="200"/>
        <w:textAlignment w:val="auto"/>
        <w:outlineLvl w:val="9"/>
        <w:rPr>
          <w:rFonts w:hint="default" w:ascii="仿宋_GB2312" w:hAnsi="仿宋_GB2312" w:eastAsia="仿宋_GB2312" w:cs="仿宋_GB2312"/>
          <w:b w:val="0"/>
          <w:bCs w:val="0"/>
          <w:color w:val="auto"/>
          <w:sz w:val="32"/>
          <w:szCs w:val="32"/>
          <w:lang w:val="en-US" w:eastAsia="zh-CN" w:bidi="ar-SA"/>
        </w:rPr>
      </w:pPr>
      <w:r>
        <w:rPr>
          <w:rFonts w:hint="eastAsia" w:ascii="黑体" w:hAnsi="黑体" w:eastAsia="黑体" w:cs="黑体"/>
          <w:b w:val="0"/>
          <w:bCs w:val="0"/>
          <w:sz w:val="32"/>
          <w:szCs w:val="32"/>
          <w:lang w:val="en-US" w:eastAsia="zh-CN"/>
        </w:rPr>
        <w:t>（六）部署专项工作</w:t>
      </w:r>
      <w:r>
        <w:rPr>
          <w:rFonts w:hint="eastAsia" w:ascii="仿宋_GB2312" w:hAnsi="仿宋_GB2312" w:eastAsia="仿宋_GB2312" w:cs="仿宋_GB2312"/>
          <w:sz w:val="32"/>
          <w:szCs w:val="32"/>
          <w:lang w:val="en-US" w:eastAsia="zh-CN"/>
        </w:rPr>
        <w:t xml:space="preserve">     </w:t>
      </w:r>
    </w:p>
    <w:p w14:paraId="43466FB2">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0" w:rightChars="0" w:firstLine="640" w:firstLineChars="200"/>
        <w:jc w:val="both"/>
        <w:textAlignment w:val="auto"/>
        <w:outlineLvl w:val="9"/>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扎实做好学习教育总结工作。各基层党组织要认真学习贯彻习近平总书记关于学习教育的重要指示，持续深入学习领会习近平总书记关于加强党的作风建设的重要论述，以更高政治站位深化对作风建设的认识，对照学习教育有关要求做好总结收尾工作，各基层党支部在支部主题党日上进行小结，善始善终抓好学习教育。</w:t>
      </w:r>
    </w:p>
    <w:p w14:paraId="1FE76B16">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组织开展纪念中国人民抗日战争暨世界反法西斯战争胜利80周年系列活动。各党支部要组织广大党员认真学习习近平总书记关于中国人民抗日战争和世界反法西斯战争的重要论述、在纪念中国人民抗日战争暨世界反法西斯战争胜利80周年大会和招待会上的重要讲话精神，收看纪念中国人民抗日战争暨世界反法西斯战争胜利80周年大会等重大活动，围绕“铭记历史、缅怀先烈、珍爱和平”开展学习研讨、主题宣传等活动，传承红色基因，赓续红色血脉，以实际行动为强国建设、民族复兴伟业贡献力量。</w:t>
      </w:r>
    </w:p>
    <w:p w14:paraId="42D47193">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认真贯彻《中国共产党重大事项请示报告条例》。各基层党组织要坚持把《中国共产党重大事项请示报告条例》的贯彻和落实作为重要政治任务，带头学习和执行《条例》，准确把握请示报告的重要意义、基本原则、主要内容和工作要求，严格按照《条例》规定的主体、事项、程序和方式，认真做好请示报告工作。</w:t>
      </w:r>
    </w:p>
    <w:p w14:paraId="32DFBAAD">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2"/>
          <w:sz w:val="32"/>
          <w:szCs w:val="32"/>
          <w:lang w:val="en-US" w:eastAsia="zh-CN" w:bidi="ar-SA"/>
        </w:rPr>
        <w:t>4.开展党员先锋迎新生活动。各基层党组织要自觉将迎新工作作为践行初心使命的具体实践，在迎新工作中发挥基层党组织战斗堡垒作用和党员先锋模范作用。各二级学院党组织要</w:t>
      </w:r>
      <w:r>
        <w:rPr>
          <w:rFonts w:hint="eastAsia" w:ascii="仿宋_GB2312" w:hAnsi="仿宋_GB2312" w:eastAsia="仿宋_GB2312" w:cs="仿宋_GB2312"/>
          <w:sz w:val="32"/>
          <w:szCs w:val="32"/>
          <w:lang w:val="en-US" w:eastAsia="zh-CN"/>
        </w:rPr>
        <w:t>组建“党员先锋队”，规范设立迎新“党员服务岗”，明确“岗位职责”，切实发挥党员先锋模范作用。党员教师要主动认领岗位，以高度的政治责任感和使命感，积极主动投入到迎新工作中去。职能部门的党员干部要按照“四联”工作安排积极参与二级学院的迎新志愿服务。所有参与迎新的党员干部、师生党员要佩戴党员徽章，主动亮明党员身份，用心用情做好迎新工作。</w:t>
      </w:r>
    </w:p>
    <w:p w14:paraId="7428D2B0">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5.做好支部党员党组织关系转接工作。各基层党组织要对本支部党员名单进行梳理，对于因工作变动需要转接党组织关系的，应及时向党委组织部报告。</w:t>
      </w:r>
    </w:p>
    <w:p w14:paraId="23E57F94">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p>
    <w:p w14:paraId="1AAB547A">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p>
    <w:p w14:paraId="01466B6E">
      <w:pPr>
        <w:pStyle w:val="15"/>
        <w:keepNext w:val="0"/>
        <w:keepLines w:val="0"/>
        <w:pageBreakBefore w:val="0"/>
        <w:widowControl/>
        <w:numPr>
          <w:ilvl w:val="0"/>
          <w:numId w:val="0"/>
        </w:numPr>
        <w:kinsoku/>
        <w:wordWrap/>
        <w:overflowPunct/>
        <w:topLinePunct w:val="0"/>
        <w:autoSpaceDE/>
        <w:autoSpaceDN/>
        <w:bidi w:val="0"/>
        <w:adjustRightInd/>
        <w:snapToGrid w:val="0"/>
        <w:spacing w:after="0" w:line="520" w:lineRule="exact"/>
        <w:ind w:firstLine="660" w:firstLineChars="200"/>
        <w:textAlignment w:val="center"/>
        <w:rPr>
          <w:rFonts w:hint="eastAsia" w:ascii="仿宋_GB2312" w:hAnsi="仿宋_GB2312" w:eastAsia="仿宋_GB2312" w:cs="仿宋_GB2312"/>
          <w:spacing w:val="5"/>
          <w:sz w:val="32"/>
          <w:szCs w:val="32"/>
          <w:lang w:val="en-US" w:eastAsia="zh-CN" w:bidi="ar-SA"/>
        </w:rPr>
      </w:pPr>
      <w:r>
        <w:rPr>
          <w:rFonts w:hint="eastAsia" w:ascii="仿宋_GB2312" w:hAnsi="仿宋_GB2312" w:eastAsia="仿宋_GB2312" w:cs="仿宋_GB2312"/>
          <w:spacing w:val="5"/>
          <w:sz w:val="32"/>
          <w:szCs w:val="32"/>
          <w:lang w:val="en-US" w:eastAsia="zh-CN" w:bidi="ar-SA"/>
        </w:rPr>
        <w:t xml:space="preserve">             湖北工程职业学院数智商贸党总支                                                                                                          </w:t>
      </w:r>
    </w:p>
    <w:p w14:paraId="4E4BB3D2">
      <w:pPr>
        <w:pStyle w:val="15"/>
        <w:keepNext w:val="0"/>
        <w:keepLines w:val="0"/>
        <w:pageBreakBefore w:val="0"/>
        <w:widowControl/>
        <w:numPr>
          <w:ilvl w:val="0"/>
          <w:numId w:val="0"/>
        </w:numPr>
        <w:kinsoku/>
        <w:wordWrap/>
        <w:overflowPunct/>
        <w:topLinePunct w:val="0"/>
        <w:autoSpaceDE/>
        <w:autoSpaceDN/>
        <w:bidi w:val="0"/>
        <w:adjustRightInd/>
        <w:snapToGrid w:val="0"/>
        <w:spacing w:after="0" w:line="520" w:lineRule="exact"/>
        <w:ind w:firstLine="660" w:firstLineChars="200"/>
        <w:textAlignment w:val="center"/>
        <w:rPr>
          <w:rFonts w:hint="eastAsia" w:ascii="仿宋_GB2312" w:hAnsi="仿宋_GB2312" w:eastAsia="仿宋_GB2312" w:cs="仿宋_GB2312"/>
          <w:spacing w:val="5"/>
          <w:sz w:val="32"/>
          <w:szCs w:val="32"/>
          <w:lang w:val="en-US" w:eastAsia="zh-CN" w:bidi="ar-SA"/>
        </w:rPr>
      </w:pPr>
      <w:r>
        <w:rPr>
          <w:rFonts w:hint="eastAsia" w:ascii="仿宋_GB2312" w:hAnsi="仿宋_GB2312" w:eastAsia="仿宋_GB2312" w:cs="仿宋_GB2312"/>
          <w:spacing w:val="5"/>
          <w:sz w:val="32"/>
          <w:szCs w:val="32"/>
          <w:lang w:val="en-US" w:eastAsia="zh-CN" w:bidi="ar-SA"/>
        </w:rPr>
        <w:t xml:space="preserve">                         2025年9月18日</w:t>
      </w:r>
    </w:p>
    <w:p w14:paraId="3DEB21F6">
      <w:pPr>
        <w:pStyle w:val="13"/>
        <w:keepNext w:val="0"/>
        <w:keepLines w:val="0"/>
        <w:pageBreakBefore w:val="0"/>
        <w:kinsoku/>
        <w:wordWrap/>
        <w:overflowPunct/>
        <w:topLinePunct w:val="0"/>
        <w:bidi w:val="0"/>
        <w:spacing w:line="520" w:lineRule="exact"/>
        <w:ind w:left="0" w:leftChars="0" w:firstLine="0" w:firstLineChars="0"/>
        <w:rPr>
          <w:rFonts w:hint="eastAsia" w:ascii="仿宋_GB2312" w:hAnsi="仿宋_GB2312" w:eastAsia="仿宋_GB2312" w:cs="仿宋_GB2312"/>
          <w:sz w:val="32"/>
          <w:szCs w:val="32"/>
          <w:lang w:val="en-US" w:eastAsia="zh-CN"/>
        </w:rPr>
      </w:pPr>
    </w:p>
    <w:p w14:paraId="0ED16E10">
      <w:pPr>
        <w:pStyle w:val="13"/>
        <w:keepNext w:val="0"/>
        <w:keepLines w:val="0"/>
        <w:pageBreakBefore w:val="0"/>
        <w:kinsoku/>
        <w:wordWrap/>
        <w:overflowPunct/>
        <w:topLinePunct w:val="0"/>
        <w:bidi w:val="0"/>
        <w:spacing w:line="520" w:lineRule="exact"/>
        <w:ind w:left="0" w:leftChars="0" w:firstLine="0" w:firstLineChars="0"/>
        <w:rPr>
          <w:rFonts w:hint="eastAsia"/>
          <w:lang w:val="en-US" w:eastAsia="zh-CN"/>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AEF97">
    <w:pPr>
      <w:pStyle w:val="5"/>
    </w:pPr>
    <w:r>
      <w:rPr>
        <w:rFonts w:ascii="Tahoma" w:hAnsi="Tahoma" w:eastAsia="微软雅黑" w:cs="黑体"/>
        <w:sz w:val="1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C7CF964">
                          <w:pPr>
                            <w:pStyle w:val="5"/>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4C7CF964">
                    <w:pPr>
                      <w:pStyle w:val="5"/>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DFC43"/>
    <w:multiLevelType w:val="singleLevel"/>
    <w:tmpl w:val="975DFC4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mMDgwYzNmOTVmNzFlMWUyNmI5MTgxZWE1NGNiZjIifQ=="/>
    <w:docVar w:name="KSO_WPS_MARK_KEY" w:val="74ecd622-1ee9-4b76-8231-cd977a8512db"/>
  </w:docVars>
  <w:rsids>
    <w:rsidRoot w:val="00000000"/>
    <w:rsid w:val="002D7257"/>
    <w:rsid w:val="035B3D41"/>
    <w:rsid w:val="042E6207"/>
    <w:rsid w:val="04CA56C9"/>
    <w:rsid w:val="06053772"/>
    <w:rsid w:val="0622663B"/>
    <w:rsid w:val="0687687D"/>
    <w:rsid w:val="069F7723"/>
    <w:rsid w:val="06AA4FFE"/>
    <w:rsid w:val="08E22EFC"/>
    <w:rsid w:val="09896166"/>
    <w:rsid w:val="09903C9B"/>
    <w:rsid w:val="0A0163C0"/>
    <w:rsid w:val="0A537A7B"/>
    <w:rsid w:val="0ADF2164"/>
    <w:rsid w:val="0B096AD9"/>
    <w:rsid w:val="0B216451"/>
    <w:rsid w:val="0B2A72A8"/>
    <w:rsid w:val="0BE61692"/>
    <w:rsid w:val="0D0A3272"/>
    <w:rsid w:val="0DA74612"/>
    <w:rsid w:val="0DB93582"/>
    <w:rsid w:val="0E96765D"/>
    <w:rsid w:val="0F3C6D1B"/>
    <w:rsid w:val="0F6634D4"/>
    <w:rsid w:val="0FDA66C0"/>
    <w:rsid w:val="10204305"/>
    <w:rsid w:val="102A195A"/>
    <w:rsid w:val="103A3A72"/>
    <w:rsid w:val="10417A9D"/>
    <w:rsid w:val="108F25B6"/>
    <w:rsid w:val="10D727AF"/>
    <w:rsid w:val="12137F71"/>
    <w:rsid w:val="12510D79"/>
    <w:rsid w:val="12573718"/>
    <w:rsid w:val="12BC78AF"/>
    <w:rsid w:val="12C66037"/>
    <w:rsid w:val="133D3E60"/>
    <w:rsid w:val="13693F8D"/>
    <w:rsid w:val="136F4921"/>
    <w:rsid w:val="144B713C"/>
    <w:rsid w:val="14640782"/>
    <w:rsid w:val="147A532B"/>
    <w:rsid w:val="15A46B90"/>
    <w:rsid w:val="160478E2"/>
    <w:rsid w:val="16CF5E02"/>
    <w:rsid w:val="16E077B9"/>
    <w:rsid w:val="17113EFB"/>
    <w:rsid w:val="176B4C9A"/>
    <w:rsid w:val="177E5132"/>
    <w:rsid w:val="18F40581"/>
    <w:rsid w:val="197E37B9"/>
    <w:rsid w:val="198D2F8F"/>
    <w:rsid w:val="1A9C249F"/>
    <w:rsid w:val="1ABD2416"/>
    <w:rsid w:val="1D2D0921"/>
    <w:rsid w:val="1DB6507A"/>
    <w:rsid w:val="1EA97A63"/>
    <w:rsid w:val="1FB30443"/>
    <w:rsid w:val="1FD06C40"/>
    <w:rsid w:val="20982E05"/>
    <w:rsid w:val="20B501B7"/>
    <w:rsid w:val="213F3B84"/>
    <w:rsid w:val="21F57E9B"/>
    <w:rsid w:val="225A30E0"/>
    <w:rsid w:val="22742FFB"/>
    <w:rsid w:val="231A5416"/>
    <w:rsid w:val="24885F58"/>
    <w:rsid w:val="24A3524B"/>
    <w:rsid w:val="26233510"/>
    <w:rsid w:val="263A0DBE"/>
    <w:rsid w:val="27636E07"/>
    <w:rsid w:val="292D69B8"/>
    <w:rsid w:val="29D457AB"/>
    <w:rsid w:val="29EF1906"/>
    <w:rsid w:val="2A38783A"/>
    <w:rsid w:val="2AC90C66"/>
    <w:rsid w:val="2AF84EF9"/>
    <w:rsid w:val="2BC53169"/>
    <w:rsid w:val="2C676E7B"/>
    <w:rsid w:val="2D3204EE"/>
    <w:rsid w:val="2E625356"/>
    <w:rsid w:val="2F255A95"/>
    <w:rsid w:val="2F2A673B"/>
    <w:rsid w:val="2F635FC3"/>
    <w:rsid w:val="2FBB5B5C"/>
    <w:rsid w:val="2FC53122"/>
    <w:rsid w:val="2FEB5A10"/>
    <w:rsid w:val="30133FEC"/>
    <w:rsid w:val="306B628B"/>
    <w:rsid w:val="306C5CA0"/>
    <w:rsid w:val="31102E48"/>
    <w:rsid w:val="314224E0"/>
    <w:rsid w:val="317F18D2"/>
    <w:rsid w:val="31AD5ECB"/>
    <w:rsid w:val="323963B2"/>
    <w:rsid w:val="32953905"/>
    <w:rsid w:val="335C21DF"/>
    <w:rsid w:val="338813BB"/>
    <w:rsid w:val="33906E2D"/>
    <w:rsid w:val="34051EC7"/>
    <w:rsid w:val="346B1D67"/>
    <w:rsid w:val="34C3689E"/>
    <w:rsid w:val="36244A4B"/>
    <w:rsid w:val="36843B0C"/>
    <w:rsid w:val="36A36F9D"/>
    <w:rsid w:val="36B23B4B"/>
    <w:rsid w:val="3819279E"/>
    <w:rsid w:val="39F328F0"/>
    <w:rsid w:val="3C111A19"/>
    <w:rsid w:val="3EFB5137"/>
    <w:rsid w:val="3F304187"/>
    <w:rsid w:val="3FB13F95"/>
    <w:rsid w:val="3FB93A98"/>
    <w:rsid w:val="405C6B25"/>
    <w:rsid w:val="40FC413F"/>
    <w:rsid w:val="41091CFF"/>
    <w:rsid w:val="418C02C8"/>
    <w:rsid w:val="41B31CF9"/>
    <w:rsid w:val="41D35EF7"/>
    <w:rsid w:val="42181E94"/>
    <w:rsid w:val="43211527"/>
    <w:rsid w:val="44DF2E05"/>
    <w:rsid w:val="458A0FC3"/>
    <w:rsid w:val="46683A1F"/>
    <w:rsid w:val="476B6BD2"/>
    <w:rsid w:val="47C336E6"/>
    <w:rsid w:val="47E953C5"/>
    <w:rsid w:val="4947762D"/>
    <w:rsid w:val="49F70BF1"/>
    <w:rsid w:val="4A3646D8"/>
    <w:rsid w:val="4A934B01"/>
    <w:rsid w:val="4AE21535"/>
    <w:rsid w:val="4B8F7333"/>
    <w:rsid w:val="4D453218"/>
    <w:rsid w:val="4E45280A"/>
    <w:rsid w:val="4E7B3B9E"/>
    <w:rsid w:val="4FA033D9"/>
    <w:rsid w:val="4FF57980"/>
    <w:rsid w:val="508D1C3C"/>
    <w:rsid w:val="50AB1369"/>
    <w:rsid w:val="52923265"/>
    <w:rsid w:val="52CA0C50"/>
    <w:rsid w:val="53037334"/>
    <w:rsid w:val="53BF57BF"/>
    <w:rsid w:val="53CC47AA"/>
    <w:rsid w:val="53CC7C3A"/>
    <w:rsid w:val="54B60E4B"/>
    <w:rsid w:val="54E658DC"/>
    <w:rsid w:val="5511700B"/>
    <w:rsid w:val="55D87B28"/>
    <w:rsid w:val="561623FF"/>
    <w:rsid w:val="569E2C8B"/>
    <w:rsid w:val="57D0505F"/>
    <w:rsid w:val="57DA0B38"/>
    <w:rsid w:val="583628E4"/>
    <w:rsid w:val="583858ED"/>
    <w:rsid w:val="587347C9"/>
    <w:rsid w:val="589C176E"/>
    <w:rsid w:val="59550F46"/>
    <w:rsid w:val="59894CE9"/>
    <w:rsid w:val="59AA3EAA"/>
    <w:rsid w:val="5C42784C"/>
    <w:rsid w:val="5CFB6218"/>
    <w:rsid w:val="5E6A6CFB"/>
    <w:rsid w:val="5E904454"/>
    <w:rsid w:val="5F65176E"/>
    <w:rsid w:val="5FB40A35"/>
    <w:rsid w:val="60D1764E"/>
    <w:rsid w:val="614167AF"/>
    <w:rsid w:val="62FA63C3"/>
    <w:rsid w:val="639E50C7"/>
    <w:rsid w:val="63B079EF"/>
    <w:rsid w:val="6412053C"/>
    <w:rsid w:val="64B16DC0"/>
    <w:rsid w:val="6521656A"/>
    <w:rsid w:val="65552600"/>
    <w:rsid w:val="66915BCA"/>
    <w:rsid w:val="669E4121"/>
    <w:rsid w:val="67A0618E"/>
    <w:rsid w:val="67B21FED"/>
    <w:rsid w:val="68451337"/>
    <w:rsid w:val="6A652199"/>
    <w:rsid w:val="6B305781"/>
    <w:rsid w:val="6B8500B9"/>
    <w:rsid w:val="6BA75B7B"/>
    <w:rsid w:val="6D663E0B"/>
    <w:rsid w:val="6D697185"/>
    <w:rsid w:val="6F704724"/>
    <w:rsid w:val="71E37CE1"/>
    <w:rsid w:val="72A70016"/>
    <w:rsid w:val="736A231C"/>
    <w:rsid w:val="73E346AF"/>
    <w:rsid w:val="74F15AD8"/>
    <w:rsid w:val="757E794D"/>
    <w:rsid w:val="759A39EC"/>
    <w:rsid w:val="75F51571"/>
    <w:rsid w:val="76898121"/>
    <w:rsid w:val="76E54503"/>
    <w:rsid w:val="771E5045"/>
    <w:rsid w:val="77382949"/>
    <w:rsid w:val="792B5411"/>
    <w:rsid w:val="79443502"/>
    <w:rsid w:val="798E65D4"/>
    <w:rsid w:val="79FF3340"/>
    <w:rsid w:val="7A0032B4"/>
    <w:rsid w:val="7A910122"/>
    <w:rsid w:val="7B9E6A4C"/>
    <w:rsid w:val="7CC358A1"/>
    <w:rsid w:val="7DA0271E"/>
    <w:rsid w:val="7EC623C5"/>
    <w:rsid w:val="7F1C592A"/>
    <w:rsid w:val="7F363220"/>
    <w:rsid w:val="7FD312D4"/>
    <w:rsid w:val="7FED8ABE"/>
    <w:rsid w:val="9FF6C8C8"/>
    <w:rsid w:val="DCFE740E"/>
    <w:rsid w:val="EFFE7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黑体"/>
      <w:sz w:val="22"/>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0"/>
    <w:rPr>
      <w:rFonts w:ascii="宋体" w:hAnsi="宋体" w:eastAsia="宋体" w:cs="宋体"/>
      <w:sz w:val="34"/>
      <w:szCs w:val="34"/>
      <w:lang w:val="zh-CN" w:eastAsia="zh-CN" w:bidi="zh-CN"/>
    </w:rPr>
  </w:style>
  <w:style w:type="paragraph" w:styleId="4">
    <w:name w:val="Body Text Indent"/>
    <w:basedOn w:val="1"/>
    <w:next w:val="1"/>
    <w:autoRedefine/>
    <w:qFormat/>
    <w:uiPriority w:val="0"/>
    <w:pPr>
      <w:spacing w:after="120"/>
      <w:ind w:left="420" w:leftChars="20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autoRedefine/>
    <w:qFormat/>
    <w:uiPriority w:val="0"/>
    <w:pPr>
      <w:widowControl w:val="0"/>
      <w:pBdr>
        <w:bottom w:val="single" w:color="auto" w:sz="6" w:space="1"/>
      </w:pBdr>
      <w:tabs>
        <w:tab w:val="center" w:pos="4153"/>
        <w:tab w:val="right" w:pos="8306"/>
      </w:tabs>
      <w:autoSpaceDE w:val="0"/>
      <w:autoSpaceDN w:val="0"/>
      <w:snapToGrid w:val="0"/>
      <w:spacing w:before="0" w:after="0" w:line="240" w:lineRule="auto"/>
      <w:ind w:left="0" w:right="0"/>
      <w:jc w:val="center"/>
    </w:pPr>
    <w:rPr>
      <w:rFonts w:ascii="仿宋" w:hAnsi="仿宋" w:eastAsia="仿宋" w:cs="仿宋"/>
      <w:sz w:val="18"/>
      <w:szCs w:val="18"/>
      <w:lang w:val="zh-CN" w:eastAsia="zh-CN" w:bidi="zh-CN"/>
    </w:rPr>
  </w:style>
  <w:style w:type="paragraph" w:styleId="7">
    <w:name w:val="Title"/>
    <w:basedOn w:val="1"/>
    <w:next w:val="1"/>
    <w:autoRedefine/>
    <w:qFormat/>
    <w:uiPriority w:val="0"/>
    <w:pPr>
      <w:jc w:val="center"/>
      <w:outlineLvl w:val="0"/>
    </w:pPr>
    <w:rPr>
      <w:rFonts w:eastAsia="华文中宋"/>
      <w:bCs/>
      <w:sz w:val="44"/>
      <w:szCs w:val="32"/>
    </w:rPr>
  </w:style>
  <w:style w:type="paragraph" w:styleId="8">
    <w:name w:val="Body Text First Indent"/>
    <w:basedOn w:val="3"/>
    <w:autoRedefine/>
    <w:qFormat/>
    <w:uiPriority w:val="0"/>
    <w:pPr>
      <w:ind w:firstLine="420" w:firstLineChars="100"/>
    </w:pPr>
  </w:style>
  <w:style w:type="paragraph" w:styleId="9">
    <w:name w:val="Body Text First Indent 2"/>
    <w:basedOn w:val="4"/>
    <w:autoRedefine/>
    <w:qFormat/>
    <w:uiPriority w:val="99"/>
    <w:pPr>
      <w:widowControl w:val="0"/>
      <w:adjustRightInd/>
      <w:snapToGrid/>
      <w:ind w:firstLine="420" w:firstLineChars="200"/>
      <w:jc w:val="both"/>
    </w:pPr>
    <w:rPr>
      <w:rFonts w:ascii="Times New Roman" w:hAnsi="Times New Roman" w:eastAsia="宋体" w:cs="Times New Roman"/>
      <w:kern w:val="2"/>
      <w:sz w:val="21"/>
      <w:szCs w:val="24"/>
    </w:rPr>
  </w:style>
  <w:style w:type="character" w:styleId="12">
    <w:name w:val="Hyperlink"/>
    <w:basedOn w:val="11"/>
    <w:qFormat/>
    <w:uiPriority w:val="0"/>
    <w:rPr>
      <w:color w:val="0000FF"/>
      <w:u w:val="single"/>
    </w:rPr>
  </w:style>
  <w:style w:type="paragraph" w:customStyle="1" w:styleId="13">
    <w:name w:val="正文-公1"/>
    <w:next w:val="6"/>
    <w:autoRedefine/>
    <w:qFormat/>
    <w:uiPriority w:val="99"/>
    <w:pPr>
      <w:widowControl w:val="0"/>
      <w:autoSpaceDE w:val="0"/>
      <w:autoSpaceDN w:val="0"/>
      <w:spacing w:before="0" w:after="0" w:line="240" w:lineRule="auto"/>
      <w:ind w:left="0" w:right="0" w:firstLine="200" w:firstLineChars="200"/>
      <w:jc w:val="left"/>
    </w:pPr>
    <w:rPr>
      <w:rFonts w:ascii="仿宋" w:hAnsi="仿宋" w:eastAsia="仿宋" w:cs="仿宋"/>
      <w:color w:val="000000"/>
      <w:sz w:val="22"/>
      <w:szCs w:val="22"/>
      <w:lang w:val="zh-CN" w:eastAsia="zh-CN" w:bidi="zh-CN"/>
    </w:rPr>
  </w:style>
  <w:style w:type="paragraph" w:customStyle="1" w:styleId="14">
    <w:name w:val="Default"/>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5">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2349</Words>
  <Characters>2409</Characters>
  <Lines>0</Lines>
  <Paragraphs>0</Paragraphs>
  <TotalTime>7</TotalTime>
  <ScaleCrop>false</ScaleCrop>
  <LinksUpToDate>false</LinksUpToDate>
  <CharactersWithSpaces>2565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2023-09-04T22:29:00Z</dcterms:created>
  <dc:creator>Administrator</dc:creator>
  <cp:lastModifiedBy>周茉</cp:lastModifiedBy>
  <cp:lastPrinted>2025-09-04T01:57:00Z</cp:lastPrinted>
  <dcterms:modified xsi:type="dcterms:W3CDTF">2025-10-09T06:36:25Z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1B9226F291934AF4AEC9A0FD1A026C51_13</vt:lpwstr>
  </property>
  <property fmtid="{D5CDD505-2E9C-101B-9397-08002B2CF9AE}" pid="4" name="KSOTemplateDocerSaveRecord">
    <vt:lpwstr>eyJoZGlkIjoiMWUyNGJjNzJhZTM3MWRmZDc3NjViOTI3ZTQyMDQ1NWIiLCJ1c2VySWQiOiI0NTg5NDAwMzYifQ==</vt:lpwstr>
  </property>
</Properties>
</file>